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901A11">
        <w:rPr>
          <w:b/>
          <w:noProof/>
          <w:sz w:val="24"/>
        </w:rPr>
        <w:t>1</w:t>
      </w:r>
      <w:r w:rsidR="001E41F3" w:rsidRPr="00ED6604">
        <w:rPr>
          <w:b/>
          <w:i/>
          <w:noProof/>
          <w:sz w:val="28"/>
        </w:rPr>
        <w:tab/>
      </w:r>
      <w:r w:rsidR="00B12429" w:rsidRPr="00ED6604">
        <w:rPr>
          <w:b/>
          <w:i/>
          <w:noProof/>
          <w:sz w:val="28"/>
        </w:rPr>
        <w:t>C6-18</w:t>
      </w:r>
      <w:r w:rsidR="00B739FA">
        <w:rPr>
          <w:b/>
          <w:i/>
          <w:noProof/>
          <w:sz w:val="28"/>
        </w:rPr>
        <w:t>06</w:t>
      </w:r>
      <w:r w:rsidR="00EE582E">
        <w:rPr>
          <w:b/>
          <w:i/>
          <w:noProof/>
          <w:sz w:val="28"/>
        </w:rPr>
        <w:t>61</w:t>
      </w:r>
    </w:p>
    <w:p w:rsidR="001E41F3" w:rsidRPr="00ED6604" w:rsidRDefault="003275AE" w:rsidP="005E2C44">
      <w:pPr>
        <w:pStyle w:val="CRCoverPage"/>
        <w:outlineLvl w:val="0"/>
        <w:rPr>
          <w:b/>
          <w:noProof/>
          <w:sz w:val="24"/>
        </w:rPr>
      </w:pPr>
      <w:r>
        <w:rPr>
          <w:b/>
          <w:noProof/>
          <w:sz w:val="24"/>
        </w:rPr>
        <w:t>West Palm Beach (USA),</w:t>
      </w:r>
      <w:r w:rsidR="008B092A" w:rsidRPr="00ED6604">
        <w:rPr>
          <w:b/>
          <w:noProof/>
          <w:sz w:val="24"/>
        </w:rPr>
        <w:t xml:space="preserve"> </w:t>
      </w:r>
      <w:r>
        <w:rPr>
          <w:b/>
          <w:noProof/>
          <w:sz w:val="24"/>
        </w:rPr>
        <w:t>2</w:t>
      </w:r>
      <w:r w:rsidR="00901A11">
        <w:rPr>
          <w:b/>
          <w:noProof/>
          <w:sz w:val="24"/>
        </w:rPr>
        <w:t>7</w:t>
      </w:r>
      <w:r>
        <w:rPr>
          <w:b/>
          <w:noProof/>
          <w:sz w:val="24"/>
          <w:vertAlign w:val="superscript"/>
        </w:rPr>
        <w:t>t</w:t>
      </w:r>
      <w:r w:rsidR="00901A11">
        <w:rPr>
          <w:b/>
          <w:noProof/>
          <w:sz w:val="24"/>
          <w:vertAlign w:val="superscript"/>
        </w:rPr>
        <w:t>h</w:t>
      </w:r>
      <w:r w:rsidR="00860CA5">
        <w:rPr>
          <w:b/>
          <w:noProof/>
          <w:sz w:val="24"/>
          <w:vertAlign w:val="superscript"/>
        </w:rPr>
        <w:t xml:space="preserve"> </w:t>
      </w:r>
      <w:r w:rsidR="00901A11">
        <w:rPr>
          <w:b/>
          <w:noProof/>
          <w:sz w:val="24"/>
        </w:rPr>
        <w:t>November</w:t>
      </w:r>
      <w:r w:rsidR="00F2218A" w:rsidRPr="00ED6604">
        <w:rPr>
          <w:b/>
          <w:noProof/>
          <w:sz w:val="24"/>
        </w:rPr>
        <w:t xml:space="preserve"> </w:t>
      </w:r>
      <w:r w:rsidR="00F4247F">
        <w:rPr>
          <w:b/>
          <w:noProof/>
          <w:sz w:val="24"/>
        </w:rPr>
        <w:t>–</w:t>
      </w:r>
      <w:r w:rsidR="00F2218A" w:rsidRPr="00ED6604">
        <w:rPr>
          <w:b/>
          <w:noProof/>
          <w:sz w:val="24"/>
        </w:rPr>
        <w:t xml:space="preserve"> </w:t>
      </w:r>
      <w:r w:rsidR="00901A11">
        <w:rPr>
          <w:b/>
          <w:noProof/>
          <w:sz w:val="24"/>
        </w:rPr>
        <w:t>30</w:t>
      </w:r>
      <w:r w:rsidR="00F4247F" w:rsidRPr="00F4247F">
        <w:rPr>
          <w:b/>
          <w:noProof/>
          <w:sz w:val="24"/>
          <w:vertAlign w:val="superscript"/>
        </w:rPr>
        <w:t>th</w:t>
      </w:r>
      <w:r w:rsidR="00F4247F">
        <w:rPr>
          <w:b/>
          <w:noProof/>
          <w:sz w:val="24"/>
        </w:rPr>
        <w:t xml:space="preserve"> </w:t>
      </w:r>
      <w:r w:rsidR="00901A11">
        <w:rPr>
          <w:b/>
          <w:noProof/>
          <w:sz w:val="24"/>
        </w:rPr>
        <w:t>November</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901A11">
              <w:rPr>
                <w:b/>
                <w:noProof/>
                <w:sz w:val="28"/>
              </w:rPr>
              <w:t>1.11</w:t>
            </w:r>
            <w:r w:rsidR="00ED6604">
              <w:rPr>
                <w:b/>
                <w:noProof/>
                <w:sz w:val="28"/>
              </w:rPr>
              <w:t>1</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B739FA" w:rsidP="005E5BA4">
            <w:pPr>
              <w:pStyle w:val="CRCoverPage"/>
              <w:spacing w:after="0"/>
              <w:rPr>
                <w:noProof/>
              </w:rPr>
            </w:pPr>
            <w:r>
              <w:rPr>
                <w:b/>
                <w:noProof/>
                <w:sz w:val="28"/>
              </w:rPr>
              <w:t>0706</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EE582E" w:rsidP="00F4247F">
            <w:pPr>
              <w:pStyle w:val="CRCoverPage"/>
              <w:spacing w:after="0"/>
              <w:jc w:val="center"/>
              <w:rPr>
                <w:b/>
                <w:noProof/>
              </w:rPr>
            </w:pPr>
            <w:r>
              <w:rPr>
                <w:b/>
                <w:noProof/>
                <w:sz w:val="32"/>
              </w:rPr>
              <w:t>1</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901A11">
              <w:rPr>
                <w:b/>
                <w:noProof/>
                <w:sz w:val="32"/>
              </w:rPr>
              <w:t>4</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707A87" w:rsidP="00A01FEE">
            <w:pPr>
              <w:pStyle w:val="CRCoverPage"/>
              <w:spacing w:after="0"/>
              <w:ind w:left="100"/>
              <w:rPr>
                <w:noProof/>
              </w:rPr>
            </w:pPr>
            <w:r>
              <w:rPr>
                <w:noProof/>
              </w:rPr>
              <w:t>Enable procedure for</w:t>
            </w:r>
            <w:r w:rsidR="00901A11">
              <w:rPr>
                <w:noProof/>
              </w:rPr>
              <w:t xml:space="preserve"> update of Routing ID </w:t>
            </w:r>
            <w:r w:rsidR="00C73701">
              <w:rPr>
                <w:noProof/>
              </w:rPr>
              <w:t xml:space="preserve">and related </w:t>
            </w:r>
            <w:r w:rsidR="00901A11">
              <w:rPr>
                <w:noProof/>
              </w:rPr>
              <w:t xml:space="preserve">data </w:t>
            </w:r>
            <w:r>
              <w:rPr>
                <w:noProof/>
              </w:rPr>
              <w:t xml:space="preserve">in the UICC, </w:t>
            </w:r>
            <w:r w:rsidR="00901A11">
              <w:rPr>
                <w:noProof/>
              </w:rPr>
              <w:t>as triggered by the UDM</w:t>
            </w:r>
            <w:r w:rsidR="006F2187">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05254E">
            <w:pPr>
              <w:pStyle w:val="CRCoverPage"/>
              <w:spacing w:after="0"/>
              <w:ind w:left="100"/>
              <w:rPr>
                <w:noProof/>
              </w:rPr>
            </w:pPr>
            <w:fldSimple w:instr=" DOCPROPERTY  RelatedWis  \* MERGEFORMAT ">
              <w:r w:rsidR="00C111D3">
                <w:rPr>
                  <w:noProof/>
                </w:rPr>
                <w:t>5GS_Ph1-CT</w:t>
              </w:r>
            </w:fldSimple>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901A11">
              <w:rPr>
                <w:noProof/>
              </w:rPr>
              <w:t>11</w:t>
            </w:r>
            <w:r w:rsidR="004242F1" w:rsidRPr="00ED6604">
              <w:rPr>
                <w:noProof/>
              </w:rPr>
              <w:t>-</w:t>
            </w:r>
            <w:r w:rsidR="00EE582E">
              <w:rPr>
                <w:noProof/>
              </w:rPr>
              <w:t>28</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901A11">
            <w:pPr>
              <w:pStyle w:val="CRCoverPage"/>
              <w:spacing w:after="0"/>
              <w:ind w:left="100"/>
              <w:rPr>
                <w:b/>
                <w:noProof/>
              </w:rPr>
            </w:pPr>
            <w:r>
              <w:rPr>
                <w:b/>
                <w:noProof/>
              </w:rPr>
              <w:t>B</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Default="006731F5" w:rsidP="00A01FEE">
            <w:pPr>
              <w:pStyle w:val="CRCoverPage"/>
              <w:spacing w:after="0"/>
              <w:ind w:left="100"/>
              <w:rPr>
                <w:noProof/>
              </w:rPr>
            </w:pPr>
            <w:r>
              <w:rPr>
                <w:noProof/>
              </w:rPr>
              <w:t>At SA2#129 (S2-1811541</w:t>
            </w:r>
            <w:r w:rsidR="00901A11">
              <w:rPr>
                <w:noProof/>
              </w:rPr>
              <w:t>) , SA2 agreed a new procedure for UDM-triggered update of the Routing ID data (Routing ID, Home Network Public Key…), via the AMF using DL NAS TRANSPORT message.</w:t>
            </w:r>
          </w:p>
          <w:p w:rsidR="00297E78" w:rsidRDefault="00B8765C" w:rsidP="00A01FEE">
            <w:pPr>
              <w:pStyle w:val="CRCoverPage"/>
              <w:spacing w:after="0"/>
              <w:ind w:left="100"/>
              <w:rPr>
                <w:noProof/>
              </w:rPr>
            </w:pPr>
            <w:r>
              <w:rPr>
                <w:noProof/>
              </w:rPr>
              <w:t>One important aspect is that the update procedure shall not lead to the bringing down of the current ongoing call etc in accordance with the following text from the SA2 approved CR:</w:t>
            </w:r>
          </w:p>
          <w:p w:rsidR="00B8765C" w:rsidRPr="00B8765C" w:rsidRDefault="00B8765C" w:rsidP="00B8765C">
            <w:pPr>
              <w:pStyle w:val="B1"/>
              <w:rPr>
                <w:lang w:val="en-US"/>
              </w:rPr>
            </w:pPr>
            <w:r w:rsidRPr="00436EE6">
              <w:rPr>
                <w:lang w:val="en-US"/>
              </w:rPr>
              <w:t xml:space="preserve">If the UDM has requested the UE to re-register, the UE waits until it goes back to </w:t>
            </w:r>
            <w:r>
              <w:rPr>
                <w:lang w:val="en-US"/>
              </w:rPr>
              <w:t xml:space="preserve">RRC </w:t>
            </w:r>
            <w:r w:rsidRPr="00436EE6">
              <w:rPr>
                <w:lang w:val="en-US"/>
              </w:rPr>
              <w:t>idle and initiates a mobility registration update</w:t>
            </w:r>
            <w:r>
              <w:rPr>
                <w:lang w:val="en-US"/>
              </w:rPr>
              <w:t>.</w:t>
            </w:r>
          </w:p>
          <w:p w:rsidR="00901A11" w:rsidRPr="00ED6604" w:rsidRDefault="00901A11" w:rsidP="00A01FEE">
            <w:pPr>
              <w:pStyle w:val="CRCoverPage"/>
              <w:spacing w:after="0"/>
              <w:ind w:left="100"/>
              <w:rPr>
                <w:noProof/>
              </w:rPr>
            </w:pPr>
            <w:r>
              <w:rPr>
                <w:noProof/>
              </w:rPr>
              <w:t>As part of stage 3 implementation of that procedure, a USAT procedure needs to be specified that takes care of UICC processing of the secure packet received by NAS in DL NAS TRANSPORT message</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Default="00901A11" w:rsidP="00A01FEE">
            <w:pPr>
              <w:pStyle w:val="CRCoverPage"/>
              <w:spacing w:after="0"/>
              <w:ind w:left="100"/>
              <w:rPr>
                <w:noProof/>
              </w:rPr>
            </w:pPr>
            <w:r>
              <w:rPr>
                <w:noProof/>
              </w:rPr>
              <w:t>SMS-PP ENVELOPE procedure is re-used for receiving the secure packet</w:t>
            </w:r>
            <w:r w:rsidR="00042EBA">
              <w:rPr>
                <w:noProof/>
              </w:rPr>
              <w:t xml:space="preserve"> containing the privacy information set (Routing ID and associated Public Key and Protection Scheme to use)</w:t>
            </w:r>
            <w:r>
              <w:rPr>
                <w:noProof/>
              </w:rPr>
              <w:t>.</w:t>
            </w:r>
          </w:p>
          <w:p w:rsidR="00901A11" w:rsidRPr="00ED6604" w:rsidRDefault="00901A11" w:rsidP="00A01FEE">
            <w:pPr>
              <w:pStyle w:val="CRCoverPage"/>
              <w:spacing w:after="0"/>
              <w:ind w:left="100"/>
              <w:rPr>
                <w:noProof/>
              </w:rPr>
            </w:pPr>
            <w:r>
              <w:rPr>
                <w:noProof/>
              </w:rPr>
              <w:t xml:space="preserve">A new REFRESH type is introduced that lets the ME know when the UICC </w:t>
            </w:r>
            <w:r w:rsidR="00032EC0">
              <w:rPr>
                <w:noProof/>
              </w:rPr>
              <w:t>ha</w:t>
            </w:r>
            <w:r>
              <w:rPr>
                <w:noProof/>
              </w:rPr>
              <w:t xml:space="preserve">s successfully </w:t>
            </w:r>
            <w:r w:rsidR="00032EC0">
              <w:rPr>
                <w:noProof/>
              </w:rPr>
              <w:t xml:space="preserve">updated its contents of </w:t>
            </w:r>
            <w:r w:rsidR="00042EBA">
              <w:rPr>
                <w:noProof/>
              </w:rPr>
              <w:t>privacy information set</w:t>
            </w:r>
            <w:r w:rsidR="00032EC0">
              <w:rPr>
                <w:noProof/>
              </w:rPr>
              <w:t xml:space="preserve"> (irrespective of whether the SUCI calculation is configured to be performed by the UICC or by the ME).</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032EC0">
            <w:pPr>
              <w:pStyle w:val="CRCoverPage"/>
              <w:spacing w:after="0"/>
              <w:ind w:left="100"/>
              <w:rPr>
                <w:noProof/>
              </w:rPr>
            </w:pPr>
            <w:r>
              <w:rPr>
                <w:noProof/>
              </w:rPr>
              <w:t>Update of the Routing ID and associated parameters on a large number of UEs will not be possible, preventing UDM migration.</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853ADB" w:rsidP="00D4582E">
            <w:pPr>
              <w:pStyle w:val="CRCoverPage"/>
              <w:spacing w:after="0"/>
              <w:ind w:left="100"/>
              <w:rPr>
                <w:noProof/>
                <w:lang w:val="en-US"/>
              </w:rPr>
            </w:pPr>
            <w:r>
              <w:rPr>
                <w:noProof/>
                <w:lang w:val="en-US"/>
              </w:rPr>
              <w:t>5.2, 6.4.7, 6.4.7.6(New), 6.4.7.7 (New), 6.6.13, 7.1.1, 8.6</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A78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2A1379" w:rsidP="00D4582E">
            <w:pPr>
              <w:pStyle w:val="CRCoverPage"/>
              <w:spacing w:after="0"/>
              <w:ind w:left="99"/>
              <w:rPr>
                <w:noProof/>
              </w:rPr>
            </w:pPr>
            <w:r>
              <w:rPr>
                <w:noProof/>
              </w:rPr>
              <w:t>TS 24.501  CR 0594</w:t>
            </w:r>
            <w:r w:rsidR="009A1E34">
              <w:rPr>
                <w:noProof/>
              </w:rPr>
              <w:t>, TS 31.102  CR 0</w:t>
            </w:r>
            <w:r w:rsidR="00455956">
              <w:rPr>
                <w:noProof/>
              </w:rPr>
              <w:t>819</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A11AA2" w:rsidRDefault="00A11AA2" w:rsidP="0028540D">
      <w:pPr>
        <w:pStyle w:val="Heading1"/>
      </w:pPr>
    </w:p>
    <w:p w:rsidR="0028540D" w:rsidRDefault="0028540D" w:rsidP="0028540D">
      <w:pPr>
        <w:pStyle w:val="Heading2"/>
      </w:pPr>
      <w:bookmarkStart w:id="2" w:name="_Toc492651601"/>
      <w:bookmarkStart w:id="3" w:name="_Toc526330994"/>
      <w:r>
        <w:t>5.2</w:t>
      </w:r>
      <w:r>
        <w:tab/>
        <w:t>Structure and coding of TERMINAL PROFILE</w:t>
      </w:r>
      <w:bookmarkEnd w:id="2"/>
      <w:bookmarkEnd w:id="3"/>
    </w:p>
    <w:p w:rsidR="0028540D" w:rsidRDefault="0028540D" w:rsidP="0028540D">
      <w:pPr>
        <w:keepNext/>
        <w:keepLines/>
      </w:pPr>
      <w:r>
        <w:t>Direction: ME to UICC.</w:t>
      </w:r>
    </w:p>
    <w:p w:rsidR="0028540D" w:rsidRDefault="0028540D" w:rsidP="0028540D">
      <w:pPr>
        <w:keepNext/>
        <w:keepLines/>
      </w:pPr>
      <w:r>
        <w:t>The command header is specified in TS 31.101 [13].</w:t>
      </w:r>
    </w:p>
    <w:p w:rsidR="0028540D" w:rsidRDefault="0028540D" w:rsidP="0028540D">
      <w:pPr>
        <w:keepNext/>
        <w:keepLines/>
      </w:pPr>
      <w:r>
        <w:t>Command parameters/data:</w:t>
      </w:r>
    </w:p>
    <w:p w:rsidR="0028540D" w:rsidRDefault="0028540D" w:rsidP="0028540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28540D" w:rsidTr="004368CC">
        <w:trPr>
          <w:jc w:val="center"/>
        </w:trPr>
        <w:tc>
          <w:tcPr>
            <w:tcW w:w="3756" w:type="dxa"/>
          </w:tcPr>
          <w:p w:rsidR="0028540D" w:rsidRPr="00450B6A" w:rsidRDefault="0028540D" w:rsidP="004368CC">
            <w:pPr>
              <w:pStyle w:val="TAH"/>
              <w:rPr>
                <w:lang w:eastAsia="en-GB"/>
              </w:rPr>
            </w:pPr>
            <w:r w:rsidRPr="00450B6A">
              <w:rPr>
                <w:lang w:eastAsia="en-GB"/>
              </w:rPr>
              <w:t>Description</w:t>
            </w:r>
          </w:p>
        </w:tc>
        <w:tc>
          <w:tcPr>
            <w:tcW w:w="1240" w:type="dxa"/>
          </w:tcPr>
          <w:p w:rsidR="0028540D" w:rsidRPr="00450B6A" w:rsidRDefault="0028540D" w:rsidP="004368CC">
            <w:pPr>
              <w:pStyle w:val="TAH"/>
              <w:rPr>
                <w:lang w:eastAsia="en-GB"/>
              </w:rPr>
            </w:pPr>
            <w:r w:rsidRPr="00450B6A">
              <w:rPr>
                <w:lang w:eastAsia="en-GB"/>
              </w:rPr>
              <w:t>Clause</w:t>
            </w:r>
          </w:p>
        </w:tc>
        <w:tc>
          <w:tcPr>
            <w:tcW w:w="1240" w:type="dxa"/>
          </w:tcPr>
          <w:p w:rsidR="0028540D" w:rsidRPr="00450B6A" w:rsidRDefault="0028540D" w:rsidP="004368CC">
            <w:pPr>
              <w:pStyle w:val="TAH"/>
              <w:rPr>
                <w:lang w:eastAsia="en-GB"/>
              </w:rPr>
            </w:pPr>
            <w:r w:rsidRPr="00450B6A">
              <w:rPr>
                <w:lang w:eastAsia="en-GB"/>
              </w:rPr>
              <w:t>M/O/C</w:t>
            </w:r>
          </w:p>
        </w:tc>
        <w:tc>
          <w:tcPr>
            <w:tcW w:w="1417" w:type="dxa"/>
          </w:tcPr>
          <w:p w:rsidR="0028540D" w:rsidRPr="00450B6A" w:rsidRDefault="0028540D" w:rsidP="004368CC">
            <w:pPr>
              <w:pStyle w:val="TAH"/>
              <w:rPr>
                <w:lang w:eastAsia="en-GB"/>
              </w:rPr>
            </w:pPr>
            <w:r w:rsidRPr="00450B6A">
              <w:rPr>
                <w:lang w:eastAsia="en-GB"/>
              </w:rPr>
              <w:t>Length</w:t>
            </w:r>
          </w:p>
        </w:tc>
      </w:tr>
      <w:tr w:rsidR="0028540D" w:rsidTr="004368CC">
        <w:trPr>
          <w:jc w:val="center"/>
        </w:trPr>
        <w:tc>
          <w:tcPr>
            <w:tcW w:w="3756" w:type="dxa"/>
          </w:tcPr>
          <w:p w:rsidR="0028540D" w:rsidRDefault="0028540D" w:rsidP="004368CC">
            <w:pPr>
              <w:pStyle w:val="TAL"/>
            </w:pPr>
            <w:r>
              <w:t>Profile</w:t>
            </w:r>
          </w:p>
        </w:tc>
        <w:tc>
          <w:tcPr>
            <w:tcW w:w="1240" w:type="dxa"/>
          </w:tcPr>
          <w:p w:rsidR="0028540D" w:rsidRPr="00450B6A" w:rsidRDefault="0028540D" w:rsidP="004368CC">
            <w:pPr>
              <w:pStyle w:val="TAC"/>
              <w:rPr>
                <w:lang w:eastAsia="en-GB"/>
              </w:rPr>
            </w:pPr>
            <w:r w:rsidRPr="00450B6A">
              <w:rPr>
                <w:lang w:eastAsia="en-GB"/>
              </w:rPr>
              <w:t>-</w:t>
            </w:r>
          </w:p>
        </w:tc>
        <w:tc>
          <w:tcPr>
            <w:tcW w:w="1240" w:type="dxa"/>
          </w:tcPr>
          <w:p w:rsidR="0028540D" w:rsidRPr="00450B6A" w:rsidRDefault="0028540D" w:rsidP="004368CC">
            <w:pPr>
              <w:pStyle w:val="TAC"/>
              <w:rPr>
                <w:lang w:eastAsia="en-GB"/>
              </w:rPr>
            </w:pPr>
            <w:r w:rsidRPr="00450B6A">
              <w:rPr>
                <w:lang w:eastAsia="en-GB"/>
              </w:rPr>
              <w:t>M</w:t>
            </w:r>
          </w:p>
        </w:tc>
        <w:tc>
          <w:tcPr>
            <w:tcW w:w="1417" w:type="dxa"/>
          </w:tcPr>
          <w:p w:rsidR="0028540D" w:rsidRPr="00450B6A" w:rsidRDefault="0028540D" w:rsidP="004368CC">
            <w:pPr>
              <w:pStyle w:val="TAC"/>
              <w:rPr>
                <w:lang w:eastAsia="en-GB"/>
              </w:rPr>
            </w:pPr>
            <w:r w:rsidRPr="00450B6A">
              <w:rPr>
                <w:lang w:eastAsia="en-GB"/>
              </w:rPr>
              <w:t>lgth</w:t>
            </w:r>
          </w:p>
        </w:tc>
      </w:tr>
    </w:tbl>
    <w:p w:rsidR="0028540D" w:rsidRDefault="0028540D" w:rsidP="0028540D"/>
    <w:p w:rsidR="0028540D" w:rsidRDefault="0028540D" w:rsidP="0028540D">
      <w:pPr>
        <w:pStyle w:val="B1"/>
      </w:pPr>
      <w:r>
        <w:t>-</w:t>
      </w:r>
      <w:r>
        <w:tab/>
        <w:t>Profile:</w:t>
      </w:r>
    </w:p>
    <w:p w:rsidR="0028540D" w:rsidRDefault="0028540D" w:rsidP="0028540D">
      <w:pPr>
        <w:pStyle w:val="B2"/>
      </w:pPr>
      <w:r>
        <w:t>Contents:</w:t>
      </w:r>
    </w:p>
    <w:p w:rsidR="0028540D" w:rsidRDefault="0028540D" w:rsidP="0028540D">
      <w:pPr>
        <w:pStyle w:val="B2"/>
      </w:pPr>
      <w:r>
        <w:t>-</w:t>
      </w:r>
      <w:r>
        <w:tab/>
        <w:t>The list of USAT facilities that are supported by the ME.</w:t>
      </w:r>
    </w:p>
    <w:p w:rsidR="0028540D" w:rsidRDefault="0028540D" w:rsidP="0028540D">
      <w:pPr>
        <w:pStyle w:val="B2"/>
      </w:pPr>
      <w:r>
        <w:t>Coding:</w:t>
      </w:r>
    </w:p>
    <w:p w:rsidR="0028540D" w:rsidRDefault="0028540D" w:rsidP="0028540D">
      <w:pPr>
        <w:pStyle w:val="B2"/>
      </w:pPr>
      <w:r>
        <w:t>-</w:t>
      </w:r>
      <w:r>
        <w:tab/>
        <w:t>1 bit is used to code each facility:</w:t>
      </w:r>
    </w:p>
    <w:p w:rsidR="0028540D" w:rsidRDefault="0028540D" w:rsidP="0028540D">
      <w:pPr>
        <w:pStyle w:val="B3"/>
      </w:pPr>
      <w:r>
        <w:t>-</w:t>
      </w:r>
      <w:r>
        <w:tab/>
        <w:t>bit = 1: facility supported by ME.</w:t>
      </w:r>
    </w:p>
    <w:p w:rsidR="0028540D" w:rsidRDefault="0028540D" w:rsidP="0028540D">
      <w:pPr>
        <w:pStyle w:val="B3"/>
      </w:pPr>
      <w:r>
        <w:t>-</w:t>
      </w:r>
      <w:r>
        <w:tab/>
        <w:t>bit = 0: facility not supported by ME.</w:t>
      </w:r>
    </w:p>
    <w:p w:rsidR="0028540D" w:rsidRDefault="0028540D" w:rsidP="0028540D">
      <w:pPr>
        <w:pStyle w:val="NO"/>
      </w:pPr>
      <w:r>
        <w:t>NOTE:</w:t>
      </w:r>
      <w:r>
        <w:tab/>
        <w:t>several bits may need to be set to 1 for the support of the same facility. This is because of backward compatibility with SAT: several options existed in SAT for a given facility, and they are mandatory in USAT when this facility is supported.</w:t>
      </w:r>
    </w:p>
    <w:p w:rsidR="0028540D" w:rsidRDefault="0028540D" w:rsidP="0028540D">
      <w:r>
        <w:t>First byte (Download):</w:t>
      </w:r>
    </w:p>
    <w:p w:rsidR="0028540D" w:rsidRDefault="0028540D" w:rsidP="0028540D">
      <w:pPr>
        <w:pStyle w:val="TH"/>
        <w:spacing w:before="0" w:after="0"/>
        <w:rPr>
          <w:sz w:val="8"/>
          <w:szCs w:val="8"/>
        </w:rPr>
      </w:pPr>
    </w:p>
    <w:p w:rsidR="0028540D" w:rsidRDefault="006704B6" w:rsidP="0028540D">
      <w:r>
        <w:t>…</w:t>
      </w:r>
    </w:p>
    <w:p w:rsidR="0028540D" w:rsidRDefault="0028540D" w:rsidP="0028540D">
      <w:pPr>
        <w:keepNext/>
        <w:keepLines/>
      </w:pPr>
      <w:r>
        <w:t>Thirty sixth byte:</w:t>
      </w:r>
    </w:p>
    <w:tbl>
      <w:tblPr>
        <w:tblW w:w="0" w:type="auto"/>
        <w:tblInd w:w="-57" w:type="dxa"/>
        <w:tblLayout w:type="fixed"/>
        <w:tblCellMar>
          <w:left w:w="28" w:type="dxa"/>
          <w:right w:w="85" w:type="dxa"/>
        </w:tblCellMar>
        <w:tblLook w:val="04A0" w:firstRow="1" w:lastRow="0" w:firstColumn="1" w:lastColumn="0" w:noHBand="0" w:noVBand="1"/>
      </w:tblPr>
      <w:tblGrid>
        <w:gridCol w:w="27"/>
        <w:gridCol w:w="28"/>
        <w:gridCol w:w="713"/>
        <w:gridCol w:w="9"/>
        <w:gridCol w:w="51"/>
        <w:gridCol w:w="365"/>
        <w:gridCol w:w="114"/>
        <w:gridCol w:w="27"/>
        <w:gridCol w:w="245"/>
        <w:gridCol w:w="109"/>
        <w:gridCol w:w="32"/>
        <w:gridCol w:w="245"/>
        <w:gridCol w:w="104"/>
        <w:gridCol w:w="37"/>
        <w:gridCol w:w="245"/>
        <w:gridCol w:w="99"/>
        <w:gridCol w:w="42"/>
        <w:gridCol w:w="245"/>
        <w:gridCol w:w="94"/>
        <w:gridCol w:w="47"/>
        <w:gridCol w:w="245"/>
        <w:gridCol w:w="89"/>
        <w:gridCol w:w="52"/>
        <w:gridCol w:w="245"/>
        <w:gridCol w:w="84"/>
        <w:gridCol w:w="57"/>
        <w:gridCol w:w="245"/>
        <w:gridCol w:w="79"/>
        <w:gridCol w:w="62"/>
        <w:gridCol w:w="246"/>
        <w:gridCol w:w="59"/>
        <w:gridCol w:w="68"/>
        <w:gridCol w:w="4519"/>
        <w:gridCol w:w="231"/>
        <w:tblGridChange w:id="4">
          <w:tblGrid>
            <w:gridCol w:w="55"/>
            <w:gridCol w:w="30"/>
            <w:gridCol w:w="692"/>
            <w:gridCol w:w="51"/>
            <w:gridCol w:w="71"/>
            <w:gridCol w:w="294"/>
            <w:gridCol w:w="141"/>
            <w:gridCol w:w="142"/>
            <w:gridCol w:w="103"/>
            <w:gridCol w:w="141"/>
            <w:gridCol w:w="148"/>
            <w:gridCol w:w="97"/>
            <w:gridCol w:w="141"/>
            <w:gridCol w:w="154"/>
            <w:gridCol w:w="91"/>
            <w:gridCol w:w="141"/>
            <w:gridCol w:w="160"/>
            <w:gridCol w:w="85"/>
            <w:gridCol w:w="141"/>
            <w:gridCol w:w="166"/>
            <w:gridCol w:w="79"/>
            <w:gridCol w:w="141"/>
            <w:gridCol w:w="172"/>
            <w:gridCol w:w="73"/>
            <w:gridCol w:w="141"/>
            <w:gridCol w:w="178"/>
            <w:gridCol w:w="67"/>
            <w:gridCol w:w="141"/>
            <w:gridCol w:w="184"/>
            <w:gridCol w:w="62"/>
            <w:gridCol w:w="127"/>
            <w:gridCol w:w="195"/>
            <w:gridCol w:w="4555"/>
            <w:gridCol w:w="422"/>
          </w:tblGrid>
        </w:tblGridChange>
      </w:tblGrid>
      <w:tr w:rsidR="0028540D" w:rsidTr="00B8340A">
        <w:trPr>
          <w:gridBefore w:val="2"/>
          <w:gridAfter w:val="4"/>
          <w:wBefore w:w="57" w:type="dxa"/>
          <w:wAfter w:w="5300" w:type="dxa"/>
        </w:trPr>
        <w:tc>
          <w:tcPr>
            <w:tcW w:w="851" w:type="dxa"/>
            <w:gridSpan w:val="3"/>
          </w:tcPr>
          <w:p w:rsidR="0028540D" w:rsidRDefault="0028540D" w:rsidP="004368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28540D" w:rsidRDefault="0028540D" w:rsidP="004368CC">
            <w:pPr>
              <w:pStyle w:val="PL"/>
              <w:keepNext/>
              <w:keepLines/>
              <w:tabs>
                <w:tab w:val="clear" w:pos="384"/>
                <w:tab w:val="left" w:pos="720"/>
              </w:tabs>
              <w:ind w:left="284" w:hanging="284"/>
              <w:jc w:val="center"/>
              <w:rPr>
                <w:noProof w:val="0"/>
              </w:rPr>
            </w:pP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b8</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b7</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b6</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b5</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b4</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b3</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b2</w:t>
            </w:r>
          </w:p>
        </w:tc>
        <w:tc>
          <w:tcPr>
            <w:tcW w:w="397" w:type="dxa"/>
            <w:gridSpan w:val="3"/>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b1</w:t>
            </w:r>
          </w:p>
        </w:tc>
      </w:tr>
      <w:tr w:rsidR="0028540D" w:rsidTr="00B8340A">
        <w:tblPrEx>
          <w:tblCellMar>
            <w:left w:w="85" w:type="dxa"/>
          </w:tblCellMar>
          <w:tblLook w:val="0000" w:firstRow="0" w:lastRow="0" w:firstColumn="0" w:lastColumn="0" w:noHBand="0" w:noVBand="0"/>
        </w:tblPrEx>
        <w:trPr>
          <w:trHeight w:val="24"/>
        </w:trPr>
        <w:tc>
          <w:tcPr>
            <w:tcW w:w="851"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Data Connection Status Change Event support – PDU Connection</w:t>
            </w:r>
          </w:p>
        </w:tc>
      </w:tr>
      <w:tr w:rsidR="0028540D" w:rsidTr="00B8340A">
        <w:tblPrEx>
          <w:tblCellMar>
            <w:left w:w="85" w:type="dxa"/>
          </w:tblCellMar>
          <w:tblLook w:val="0000" w:firstRow="0" w:lastRow="0" w:firstColumn="0" w:lastColumn="0" w:noHBand="0" w:noVBand="0"/>
        </w:tblPrEx>
        <w:trPr>
          <w:trHeight w:val="24"/>
        </w:trPr>
        <w:tc>
          <w:tcPr>
            <w:tcW w:w="851"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4"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Event: Network Rejection for NG-RAN</w:t>
            </w:r>
          </w:p>
        </w:tc>
      </w:tr>
      <w:tr w:rsidR="0028540D" w:rsidTr="00B8340A">
        <w:tblPrEx>
          <w:tblCellMar>
            <w:left w:w="85" w:type="dxa"/>
          </w:tblCellMar>
          <w:tblLook w:val="0000" w:firstRow="0" w:lastRow="0" w:firstColumn="0" w:lastColumn="0" w:noHBand="0" w:noVBand="0"/>
        </w:tblPrEx>
        <w:trPr>
          <w:trHeight w:val="24"/>
        </w:trPr>
        <w:tc>
          <w:tcPr>
            <w:tcW w:w="851"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4" w:space="0" w:color="auto"/>
              <w:bottom w:val="single" w:sz="4"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rsidR="0028540D" w:rsidRDefault="0028540D" w:rsidP="004368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C5996">
              <w:t>Non-IP Data Delivery support (if class "e" and class "ai" are supported)</w:t>
            </w:r>
          </w:p>
        </w:tc>
      </w:tr>
      <w:tr w:rsidR="0028540D" w:rsidTr="00B8340A">
        <w:tblPrEx>
          <w:tblW w:w="0" w:type="auto"/>
          <w:tblInd w:w="-57" w:type="dxa"/>
          <w:tblLayout w:type="fixed"/>
          <w:tblCellMar>
            <w:left w:w="28" w:type="dxa"/>
            <w:right w:w="85" w:type="dxa"/>
          </w:tblCellMar>
          <w:tblPrExChange w:id="5" w:author="Amandeep Virk" w:date="2018-11-18T22:17:00Z">
            <w:tblPrEx>
              <w:tblW w:w="0" w:type="auto"/>
              <w:tblInd w:w="-57" w:type="dxa"/>
              <w:tblLayout w:type="fixed"/>
              <w:tblCellMar>
                <w:left w:w="28" w:type="dxa"/>
                <w:right w:w="85" w:type="dxa"/>
              </w:tblCellMar>
            </w:tblPrEx>
          </w:tblPrExChange>
        </w:tblPrEx>
        <w:trPr>
          <w:gridBefore w:val="1"/>
          <w:gridAfter w:val="1"/>
          <w:wBefore w:w="28" w:type="dxa"/>
          <w:wAfter w:w="257" w:type="dxa"/>
          <w:trHeight w:val="24"/>
          <w:trPrChange w:id="6" w:author="Amandeep Virk" w:date="2018-11-18T22:17:00Z">
            <w:trPr>
              <w:gridBefore w:val="2"/>
              <w:wBefore w:w="28" w:type="dxa"/>
              <w:wAfter w:w="257" w:type="dxa"/>
              <w:trHeight w:val="24"/>
            </w:trPr>
          </w:trPrChange>
        </w:trPr>
        <w:tc>
          <w:tcPr>
            <w:tcW w:w="814" w:type="dxa"/>
            <w:gridSpan w:val="2"/>
            <w:tcMar>
              <w:top w:w="0" w:type="dxa"/>
              <w:left w:w="85" w:type="dxa"/>
              <w:bottom w:w="0" w:type="dxa"/>
              <w:right w:w="85" w:type="dxa"/>
            </w:tcMar>
            <w:tcPrChange w:id="7" w:author="Amandeep Virk" w:date="2018-11-18T22:17:00Z">
              <w:tcPr>
                <w:tcW w:w="814" w:type="dxa"/>
                <w:gridSpan w:val="3"/>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577" w:type="dxa"/>
            <w:gridSpan w:val="4"/>
            <w:tcMar>
              <w:top w:w="0" w:type="dxa"/>
              <w:left w:w="85" w:type="dxa"/>
              <w:bottom w:w="0" w:type="dxa"/>
              <w:right w:w="85" w:type="dxa"/>
            </w:tcMar>
            <w:tcPrChange w:id="8" w:author="Amandeep Virk" w:date="2018-11-18T22:17:00Z">
              <w:tcPr>
                <w:tcW w:w="577" w:type="dxa"/>
                <w:gridSpan w:val="3"/>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9"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0"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1"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2"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tcBorders>
            <w:tcMar>
              <w:top w:w="0" w:type="dxa"/>
              <w:left w:w="85" w:type="dxa"/>
              <w:bottom w:w="0" w:type="dxa"/>
              <w:right w:w="85" w:type="dxa"/>
            </w:tcMar>
            <w:tcPrChange w:id="13" w:author="Amandeep Virk" w:date="2018-11-18T22:17:00Z">
              <w:tcPr>
                <w:tcW w:w="392" w:type="dxa"/>
                <w:gridSpan w:val="3"/>
                <w:tcBorders>
                  <w:top w:val="nil"/>
                  <w:left w:val="single" w:sz="6" w:space="0" w:color="auto"/>
                  <w:bottom w:val="single" w:sz="4" w:space="0" w:color="auto"/>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single" w:sz="4" w:space="0" w:color="auto"/>
              <w:bottom w:val="single" w:sz="4" w:space="0" w:color="auto"/>
              <w:right w:val="nil"/>
            </w:tcBorders>
            <w:tcMar>
              <w:top w:w="0" w:type="dxa"/>
              <w:left w:w="85" w:type="dxa"/>
              <w:bottom w:w="0" w:type="dxa"/>
              <w:right w:w="85" w:type="dxa"/>
            </w:tcMar>
            <w:tcPrChange w:id="14" w:author="Amandeep Virk" w:date="2018-11-18T22:17:00Z">
              <w:tcPr>
                <w:tcW w:w="392" w:type="dxa"/>
                <w:gridSpan w:val="3"/>
                <w:tcBorders>
                  <w:top w:val="single" w:sz="4" w:space="0" w:color="auto"/>
                  <w:bottom w:val="single" w:sz="6"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92" w:type="dxa"/>
            <w:gridSpan w:val="3"/>
            <w:tcBorders>
              <w:top w:val="single" w:sz="4" w:space="0" w:color="auto"/>
              <w:left w:val="nil"/>
              <w:bottom w:val="single" w:sz="4" w:space="0" w:color="auto"/>
              <w:right w:val="nil"/>
            </w:tcBorders>
            <w:tcMar>
              <w:top w:w="0" w:type="dxa"/>
              <w:left w:w="85" w:type="dxa"/>
              <w:bottom w:w="0" w:type="dxa"/>
              <w:right w:w="85" w:type="dxa"/>
            </w:tcMar>
            <w:tcPrChange w:id="15" w:author="Amandeep Virk" w:date="2018-11-18T22:17:00Z">
              <w:tcPr>
                <w:tcW w:w="392" w:type="dxa"/>
                <w:gridSpan w:val="3"/>
                <w:tcBorders>
                  <w:top w:val="single" w:sz="4" w:space="0" w:color="auto"/>
                  <w:left w:val="nil"/>
                  <w:bottom w:val="single" w:sz="4"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384" w:type="dxa"/>
            <w:gridSpan w:val="3"/>
            <w:tcBorders>
              <w:top w:val="single" w:sz="6" w:space="0" w:color="auto"/>
              <w:left w:val="nil"/>
              <w:bottom w:val="single" w:sz="6" w:space="0" w:color="auto"/>
              <w:right w:val="nil"/>
            </w:tcBorders>
            <w:tcMar>
              <w:top w:w="0" w:type="dxa"/>
              <w:left w:w="85" w:type="dxa"/>
              <w:bottom w:w="0" w:type="dxa"/>
              <w:right w:w="85" w:type="dxa"/>
            </w:tcMar>
            <w:tcPrChange w:id="16" w:author="Amandeep Virk" w:date="2018-11-18T22:17:00Z">
              <w:tcPr>
                <w:tcW w:w="384" w:type="dxa"/>
                <w:gridSpan w:val="3"/>
                <w:tcBorders>
                  <w:top w:val="single" w:sz="6" w:space="0" w:color="auto"/>
                  <w:left w:val="nil"/>
                  <w:bottom w:val="single" w:sz="6" w:space="0" w:color="auto"/>
                  <w:right w:val="nil"/>
                </w:tcBorders>
                <w:tcMar>
                  <w:top w:w="0" w:type="dxa"/>
                  <w:left w:w="85" w:type="dxa"/>
                  <w:bottom w:w="0" w:type="dxa"/>
                  <w:right w:w="85" w:type="dxa"/>
                </w:tcMar>
              </w:tcPr>
            </w:tcPrChange>
          </w:tcPr>
          <w:p w:rsidR="0028540D" w:rsidRDefault="0028540D" w:rsidP="004368CC">
            <w:pPr>
              <w:pStyle w:val="PL"/>
              <w:keepNext/>
              <w:tabs>
                <w:tab w:val="clear" w:pos="384"/>
                <w:tab w:val="left" w:pos="720"/>
              </w:tabs>
              <w:rPr>
                <w:noProof w:val="0"/>
              </w:rPr>
            </w:pPr>
          </w:p>
        </w:tc>
        <w:tc>
          <w:tcPr>
            <w:tcW w:w="4977" w:type="dxa"/>
            <w:gridSpan w:val="2"/>
            <w:tcMar>
              <w:top w:w="0" w:type="dxa"/>
              <w:left w:w="85" w:type="dxa"/>
              <w:bottom w:w="0" w:type="dxa"/>
              <w:right w:w="85" w:type="dxa"/>
            </w:tcMar>
            <w:tcPrChange w:id="17" w:author="Amandeep Virk" w:date="2018-11-18T22:17:00Z">
              <w:tcPr>
                <w:tcW w:w="4977" w:type="dxa"/>
                <w:gridSpan w:val="2"/>
                <w:tcMar>
                  <w:top w:w="0" w:type="dxa"/>
                  <w:left w:w="85" w:type="dxa"/>
                  <w:bottom w:w="0" w:type="dxa"/>
                  <w:right w:w="85" w:type="dxa"/>
                </w:tcMar>
              </w:tcPr>
            </w:tcPrChange>
          </w:tcPr>
          <w:p w:rsidR="0028540D" w:rsidRDefault="00B8340A" w:rsidP="004368CC">
            <w:pPr>
              <w:pStyle w:val="PL"/>
              <w:keepNext/>
              <w:tabs>
                <w:tab w:val="clear" w:pos="384"/>
                <w:tab w:val="left" w:pos="720"/>
              </w:tabs>
              <w:rPr>
                <w:noProof w:val="0"/>
              </w:rPr>
            </w:pPr>
            <w:ins w:id="18" w:author="Amandeep Virk" w:date="2018-11-18T22:17:00Z">
              <w:r>
                <w:rPr>
                  <w:noProof w:val="0"/>
                </w:rPr>
                <w:t>"</w:t>
              </w:r>
            </w:ins>
            <w:ins w:id="19" w:author="Amandeep Virk" w:date="2018-11-18T22:18:00Z">
              <w:r>
                <w:rPr>
                  <w:noProof w:val="0"/>
                </w:rPr>
                <w:t xml:space="preserve">Privacy </w:t>
              </w:r>
              <w:r w:rsidR="001C127C">
                <w:rPr>
                  <w:noProof w:val="0"/>
                </w:rPr>
                <w:t>Info U</w:t>
              </w:r>
              <w:r>
                <w:rPr>
                  <w:noProof w:val="0"/>
                </w:rPr>
                <w:t>pdate</w:t>
              </w:r>
            </w:ins>
            <w:ins w:id="20" w:author="Amandeep Virk" w:date="2018-11-18T22:17:00Z">
              <w:r>
                <w:rPr>
                  <w:noProof w:val="0"/>
                </w:rPr>
                <w:t>" REFRESH support</w:t>
              </w:r>
            </w:ins>
            <w:del w:id="21" w:author="Amandeep Virk" w:date="2018-11-18T22:18:00Z">
              <w:r w:rsidR="0028540D" w:rsidDel="00B8340A">
                <w:rPr>
                  <w:noProof w:val="0"/>
                </w:rPr>
                <w:delText>Reserved for 3GPP (for future usage)</w:delText>
              </w:r>
            </w:del>
          </w:p>
        </w:tc>
      </w:tr>
      <w:tr w:rsidR="00B8340A" w:rsidTr="00B8340A">
        <w:tblPrEx>
          <w:tblW w:w="0" w:type="auto"/>
          <w:tblInd w:w="-57" w:type="dxa"/>
          <w:tblLayout w:type="fixed"/>
          <w:tblCellMar>
            <w:left w:w="28" w:type="dxa"/>
            <w:right w:w="85" w:type="dxa"/>
          </w:tblCellMar>
          <w:tblPrExChange w:id="22" w:author="Amandeep Virk" w:date="2018-11-18T22:17:00Z">
            <w:tblPrEx>
              <w:tblW w:w="0" w:type="auto"/>
              <w:tblInd w:w="-57" w:type="dxa"/>
              <w:tblLayout w:type="fixed"/>
              <w:tblCellMar>
                <w:left w:w="28" w:type="dxa"/>
                <w:right w:w="85" w:type="dxa"/>
              </w:tblCellMar>
            </w:tblPrEx>
          </w:tblPrExChange>
        </w:tblPrEx>
        <w:trPr>
          <w:gridBefore w:val="1"/>
          <w:gridAfter w:val="1"/>
          <w:wBefore w:w="28" w:type="dxa"/>
          <w:wAfter w:w="257" w:type="dxa"/>
          <w:trHeight w:val="24"/>
          <w:ins w:id="23" w:author="Amandeep Virk" w:date="2018-11-18T22:17:00Z"/>
          <w:trPrChange w:id="24" w:author="Amandeep Virk" w:date="2018-11-18T22:17:00Z">
            <w:trPr>
              <w:gridBefore w:val="2"/>
              <w:wBefore w:w="28" w:type="dxa"/>
              <w:wAfter w:w="257" w:type="dxa"/>
              <w:trHeight w:val="24"/>
            </w:trPr>
          </w:trPrChange>
        </w:trPr>
        <w:tc>
          <w:tcPr>
            <w:tcW w:w="814" w:type="dxa"/>
            <w:gridSpan w:val="2"/>
            <w:tcMar>
              <w:top w:w="0" w:type="dxa"/>
              <w:left w:w="85" w:type="dxa"/>
              <w:bottom w:w="0" w:type="dxa"/>
              <w:right w:w="85" w:type="dxa"/>
            </w:tcMar>
            <w:tcPrChange w:id="25" w:author="Amandeep Virk" w:date="2018-11-18T22:17:00Z">
              <w:tcPr>
                <w:tcW w:w="814" w:type="dxa"/>
                <w:gridSpan w:val="3"/>
                <w:tcMar>
                  <w:top w:w="0" w:type="dxa"/>
                  <w:left w:w="85" w:type="dxa"/>
                  <w:bottom w:w="0" w:type="dxa"/>
                  <w:right w:w="85" w:type="dxa"/>
                </w:tcMar>
              </w:tcPr>
            </w:tcPrChange>
          </w:tcPr>
          <w:p w:rsidR="00B8340A" w:rsidRDefault="00B8340A" w:rsidP="004368CC">
            <w:pPr>
              <w:pStyle w:val="PL"/>
              <w:keepNext/>
              <w:tabs>
                <w:tab w:val="clear" w:pos="384"/>
                <w:tab w:val="left" w:pos="720"/>
              </w:tabs>
              <w:rPr>
                <w:ins w:id="26" w:author="Amandeep Virk" w:date="2018-11-18T22:17:00Z"/>
                <w:noProof w:val="0"/>
              </w:rPr>
            </w:pPr>
          </w:p>
        </w:tc>
        <w:tc>
          <w:tcPr>
            <w:tcW w:w="577" w:type="dxa"/>
            <w:gridSpan w:val="4"/>
            <w:tcMar>
              <w:top w:w="0" w:type="dxa"/>
              <w:left w:w="85" w:type="dxa"/>
              <w:bottom w:w="0" w:type="dxa"/>
              <w:right w:w="85" w:type="dxa"/>
            </w:tcMar>
            <w:tcPrChange w:id="27" w:author="Amandeep Virk" w:date="2018-11-18T22:17:00Z">
              <w:tcPr>
                <w:tcW w:w="577" w:type="dxa"/>
                <w:gridSpan w:val="3"/>
                <w:tcMar>
                  <w:top w:w="0" w:type="dxa"/>
                  <w:left w:w="85" w:type="dxa"/>
                  <w:bottom w:w="0" w:type="dxa"/>
                  <w:right w:w="85" w:type="dxa"/>
                </w:tcMar>
              </w:tcPr>
            </w:tcPrChange>
          </w:tcPr>
          <w:p w:rsidR="00B8340A" w:rsidRDefault="00B8340A" w:rsidP="004368CC">
            <w:pPr>
              <w:pStyle w:val="PL"/>
              <w:keepNext/>
              <w:tabs>
                <w:tab w:val="clear" w:pos="384"/>
                <w:tab w:val="left" w:pos="720"/>
              </w:tabs>
              <w:rPr>
                <w:ins w:id="28" w:author="Amandeep Virk" w:date="2018-11-18T22:17:00Z"/>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Change w:id="29"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30" w:author="Amandeep Virk" w:date="2018-11-18T22:17:00Z"/>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Change w:id="31"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32" w:author="Amandeep Virk" w:date="2018-11-18T22:17:00Z"/>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Change w:id="33"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34" w:author="Amandeep Virk" w:date="2018-11-18T22:17:00Z"/>
                <w:noProof w:val="0"/>
              </w:rPr>
            </w:pPr>
          </w:p>
        </w:tc>
        <w:tc>
          <w:tcPr>
            <w:tcW w:w="392" w:type="dxa"/>
            <w:gridSpan w:val="3"/>
            <w:tcBorders>
              <w:top w:val="nil"/>
              <w:left w:val="single" w:sz="6" w:space="0" w:color="auto"/>
              <w:bottom w:val="single" w:sz="4" w:space="0" w:color="auto"/>
            </w:tcBorders>
            <w:tcMar>
              <w:top w:w="0" w:type="dxa"/>
              <w:left w:w="85" w:type="dxa"/>
              <w:bottom w:w="0" w:type="dxa"/>
              <w:right w:w="85" w:type="dxa"/>
            </w:tcMar>
            <w:tcPrChange w:id="35"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36" w:author="Amandeep Virk" w:date="2018-11-18T22:17:00Z"/>
                <w:noProof w:val="0"/>
              </w:rPr>
            </w:pPr>
          </w:p>
        </w:tc>
        <w:tc>
          <w:tcPr>
            <w:tcW w:w="392" w:type="dxa"/>
            <w:gridSpan w:val="3"/>
            <w:tcBorders>
              <w:top w:val="single" w:sz="4" w:space="0" w:color="auto"/>
              <w:bottom w:val="single" w:sz="4" w:space="0" w:color="auto"/>
            </w:tcBorders>
            <w:tcMar>
              <w:top w:w="0" w:type="dxa"/>
              <w:left w:w="85" w:type="dxa"/>
              <w:bottom w:w="0" w:type="dxa"/>
              <w:right w:w="85" w:type="dxa"/>
            </w:tcMar>
            <w:tcPrChange w:id="37" w:author="Amandeep Virk" w:date="2018-11-18T22:17:00Z">
              <w:tcPr>
                <w:tcW w:w="392" w:type="dxa"/>
                <w:gridSpan w:val="3"/>
                <w:tcBorders>
                  <w:top w:val="nil"/>
                  <w:left w:val="single" w:sz="6" w:space="0" w:color="auto"/>
                  <w:bottom w:val="single" w:sz="4" w:space="0" w:color="auto"/>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38" w:author="Amandeep Virk" w:date="2018-11-18T22:17:00Z"/>
                <w:noProof w:val="0"/>
              </w:rPr>
            </w:pPr>
          </w:p>
        </w:tc>
        <w:tc>
          <w:tcPr>
            <w:tcW w:w="392" w:type="dxa"/>
            <w:gridSpan w:val="3"/>
            <w:tcBorders>
              <w:top w:val="single" w:sz="4" w:space="0" w:color="auto"/>
              <w:bottom w:val="single" w:sz="6" w:space="0" w:color="auto"/>
              <w:right w:val="nil"/>
            </w:tcBorders>
            <w:tcMar>
              <w:top w:w="0" w:type="dxa"/>
              <w:left w:w="85" w:type="dxa"/>
              <w:bottom w:w="0" w:type="dxa"/>
              <w:right w:w="85" w:type="dxa"/>
            </w:tcMar>
            <w:tcPrChange w:id="39" w:author="Amandeep Virk" w:date="2018-11-18T22:17:00Z">
              <w:tcPr>
                <w:tcW w:w="392" w:type="dxa"/>
                <w:gridSpan w:val="3"/>
                <w:tcBorders>
                  <w:top w:val="single" w:sz="4" w:space="0" w:color="auto"/>
                  <w:bottom w:val="single" w:sz="6"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40" w:author="Amandeep Virk" w:date="2018-11-18T22:17:00Z"/>
                <w:noProof w:val="0"/>
              </w:rPr>
            </w:pPr>
          </w:p>
        </w:tc>
        <w:tc>
          <w:tcPr>
            <w:tcW w:w="392" w:type="dxa"/>
            <w:gridSpan w:val="3"/>
            <w:tcBorders>
              <w:top w:val="single" w:sz="4" w:space="0" w:color="auto"/>
              <w:left w:val="nil"/>
              <w:bottom w:val="single" w:sz="4" w:space="0" w:color="auto"/>
              <w:right w:val="nil"/>
            </w:tcBorders>
            <w:tcMar>
              <w:top w:w="0" w:type="dxa"/>
              <w:left w:w="85" w:type="dxa"/>
              <w:bottom w:w="0" w:type="dxa"/>
              <w:right w:w="85" w:type="dxa"/>
            </w:tcMar>
            <w:tcPrChange w:id="41" w:author="Amandeep Virk" w:date="2018-11-18T22:17:00Z">
              <w:tcPr>
                <w:tcW w:w="392" w:type="dxa"/>
                <w:gridSpan w:val="3"/>
                <w:tcBorders>
                  <w:top w:val="single" w:sz="4" w:space="0" w:color="auto"/>
                  <w:left w:val="nil"/>
                  <w:bottom w:val="single" w:sz="4"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42" w:author="Amandeep Virk" w:date="2018-11-18T22:17:00Z"/>
                <w:noProof w:val="0"/>
              </w:rPr>
            </w:pPr>
          </w:p>
        </w:tc>
        <w:tc>
          <w:tcPr>
            <w:tcW w:w="384" w:type="dxa"/>
            <w:gridSpan w:val="3"/>
            <w:tcBorders>
              <w:top w:val="single" w:sz="6" w:space="0" w:color="auto"/>
              <w:left w:val="nil"/>
              <w:bottom w:val="single" w:sz="6" w:space="0" w:color="auto"/>
              <w:right w:val="nil"/>
            </w:tcBorders>
            <w:tcMar>
              <w:top w:w="0" w:type="dxa"/>
              <w:left w:w="85" w:type="dxa"/>
              <w:bottom w:w="0" w:type="dxa"/>
              <w:right w:w="85" w:type="dxa"/>
            </w:tcMar>
            <w:tcPrChange w:id="43" w:author="Amandeep Virk" w:date="2018-11-18T22:17:00Z">
              <w:tcPr>
                <w:tcW w:w="384" w:type="dxa"/>
                <w:gridSpan w:val="3"/>
                <w:tcBorders>
                  <w:top w:val="single" w:sz="6" w:space="0" w:color="auto"/>
                  <w:left w:val="nil"/>
                  <w:bottom w:val="single" w:sz="6" w:space="0" w:color="auto"/>
                  <w:right w:val="nil"/>
                </w:tcBorders>
                <w:tcMar>
                  <w:top w:w="0" w:type="dxa"/>
                  <w:left w:w="85" w:type="dxa"/>
                  <w:bottom w:w="0" w:type="dxa"/>
                  <w:right w:w="85" w:type="dxa"/>
                </w:tcMar>
              </w:tcPr>
            </w:tcPrChange>
          </w:tcPr>
          <w:p w:rsidR="00B8340A" w:rsidRDefault="00B8340A" w:rsidP="004368CC">
            <w:pPr>
              <w:pStyle w:val="PL"/>
              <w:keepNext/>
              <w:tabs>
                <w:tab w:val="clear" w:pos="384"/>
                <w:tab w:val="left" w:pos="720"/>
              </w:tabs>
              <w:rPr>
                <w:ins w:id="44" w:author="Amandeep Virk" w:date="2018-11-18T22:17:00Z"/>
                <w:noProof w:val="0"/>
              </w:rPr>
            </w:pPr>
          </w:p>
        </w:tc>
        <w:tc>
          <w:tcPr>
            <w:tcW w:w="4977" w:type="dxa"/>
            <w:gridSpan w:val="2"/>
            <w:tcMar>
              <w:top w:w="0" w:type="dxa"/>
              <w:left w:w="85" w:type="dxa"/>
              <w:bottom w:w="0" w:type="dxa"/>
              <w:right w:w="85" w:type="dxa"/>
            </w:tcMar>
            <w:tcPrChange w:id="45" w:author="Amandeep Virk" w:date="2018-11-18T22:17:00Z">
              <w:tcPr>
                <w:tcW w:w="4977" w:type="dxa"/>
                <w:gridSpan w:val="2"/>
                <w:tcMar>
                  <w:top w:w="0" w:type="dxa"/>
                  <w:left w:w="85" w:type="dxa"/>
                  <w:bottom w:w="0" w:type="dxa"/>
                  <w:right w:w="85" w:type="dxa"/>
                </w:tcMar>
              </w:tcPr>
            </w:tcPrChange>
          </w:tcPr>
          <w:p w:rsidR="00B8340A" w:rsidRDefault="00B8340A" w:rsidP="004368CC">
            <w:pPr>
              <w:pStyle w:val="PL"/>
              <w:keepNext/>
              <w:tabs>
                <w:tab w:val="clear" w:pos="384"/>
                <w:tab w:val="left" w:pos="720"/>
              </w:tabs>
              <w:rPr>
                <w:ins w:id="46" w:author="Amandeep Virk" w:date="2018-11-18T22:17:00Z"/>
                <w:noProof w:val="0"/>
              </w:rPr>
            </w:pPr>
            <w:ins w:id="47" w:author="Amandeep Virk" w:date="2018-11-18T22:18:00Z">
              <w:r>
                <w:rPr>
                  <w:noProof w:val="0"/>
                </w:rPr>
                <w:t>Reserved for 3GPP (for future usage)</w:t>
              </w:r>
            </w:ins>
          </w:p>
        </w:tc>
      </w:tr>
    </w:tbl>
    <w:p w:rsidR="0028540D" w:rsidRDefault="0028540D" w:rsidP="0028540D">
      <w:pPr>
        <w:keepNext/>
        <w:keepLines/>
      </w:pPr>
    </w:p>
    <w:p w:rsidR="0028540D" w:rsidRDefault="0028540D" w:rsidP="0028540D">
      <w:pPr>
        <w:keepNext/>
        <w:keepLines/>
      </w:pPr>
      <w:r>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8540D" w:rsidTr="004368CC">
        <w:trPr>
          <w:gridAfter w:val="2"/>
          <w:wAfter w:w="5300" w:type="dxa"/>
        </w:trPr>
        <w:tc>
          <w:tcPr>
            <w:tcW w:w="851" w:type="dxa"/>
          </w:tcPr>
          <w:p w:rsidR="0028540D" w:rsidRDefault="0028540D" w:rsidP="004368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28540D" w:rsidRDefault="0028540D" w:rsidP="004368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b1</w:t>
            </w:r>
          </w:p>
        </w:tc>
      </w:tr>
      <w:tr w:rsidR="0028540D" w:rsidTr="004368CC">
        <w:tc>
          <w:tcPr>
            <w:tcW w:w="851" w:type="dxa"/>
          </w:tcPr>
          <w:p w:rsidR="0028540D" w:rsidRDefault="0028540D" w:rsidP="004368CC">
            <w:pPr>
              <w:pStyle w:val="PL"/>
              <w:keepNext/>
              <w:keepLines/>
              <w:tabs>
                <w:tab w:val="clear" w:pos="384"/>
                <w:tab w:val="left" w:pos="720"/>
              </w:tabs>
              <w:ind w:left="284" w:hanging="284"/>
              <w:rPr>
                <w:noProof w:val="0"/>
              </w:rPr>
            </w:pPr>
          </w:p>
        </w:tc>
        <w:tc>
          <w:tcPr>
            <w:tcW w:w="595" w:type="dxa"/>
            <w:gridSpan w:val="2"/>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5102" w:type="dxa"/>
            <w:hideMark/>
          </w:tcPr>
          <w:p w:rsidR="0028540D" w:rsidRDefault="0028540D" w:rsidP="004368CC">
            <w:pPr>
              <w:pStyle w:val="PL"/>
              <w:keepNext/>
              <w:keepLines/>
              <w:rPr>
                <w:noProof w:val="0"/>
              </w:rPr>
            </w:pPr>
            <w:r>
              <w:rPr>
                <w:noProof w:val="0"/>
              </w:rPr>
              <w:t>Reserved for 3GPP (for future usage)</w:t>
            </w:r>
          </w:p>
        </w:tc>
      </w:tr>
    </w:tbl>
    <w:p w:rsidR="0028540D" w:rsidRDefault="0028540D" w:rsidP="0028540D">
      <w:pPr>
        <w:keepNext/>
        <w:keepLines/>
      </w:pPr>
    </w:p>
    <w:p w:rsidR="0028540D" w:rsidRDefault="0028540D" w:rsidP="0028540D">
      <w:pPr>
        <w:keepNext/>
        <w:keepLines/>
      </w:pPr>
      <w:r>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8540D" w:rsidTr="004368CC">
        <w:trPr>
          <w:gridAfter w:val="2"/>
          <w:wAfter w:w="5300" w:type="dxa"/>
        </w:trPr>
        <w:tc>
          <w:tcPr>
            <w:tcW w:w="851" w:type="dxa"/>
          </w:tcPr>
          <w:p w:rsidR="0028540D" w:rsidRDefault="0028540D" w:rsidP="004368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28540D" w:rsidRDefault="0028540D" w:rsidP="004368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28540D" w:rsidRDefault="0028540D" w:rsidP="004368CC">
            <w:pPr>
              <w:pStyle w:val="PL"/>
              <w:keepNext/>
              <w:keepLines/>
              <w:jc w:val="center"/>
              <w:rPr>
                <w:noProof w:val="0"/>
              </w:rPr>
            </w:pPr>
            <w:r>
              <w:rPr>
                <w:noProof w:val="0"/>
              </w:rPr>
              <w:t>b1</w:t>
            </w:r>
          </w:p>
        </w:tc>
      </w:tr>
      <w:tr w:rsidR="0028540D" w:rsidTr="004368CC">
        <w:tc>
          <w:tcPr>
            <w:tcW w:w="851" w:type="dxa"/>
          </w:tcPr>
          <w:p w:rsidR="0028540D" w:rsidRDefault="0028540D" w:rsidP="004368CC">
            <w:pPr>
              <w:pStyle w:val="PL"/>
              <w:keepNext/>
              <w:keepLines/>
              <w:tabs>
                <w:tab w:val="clear" w:pos="384"/>
                <w:tab w:val="left" w:pos="720"/>
              </w:tabs>
              <w:ind w:left="284" w:hanging="284"/>
              <w:rPr>
                <w:noProof w:val="0"/>
              </w:rPr>
            </w:pPr>
          </w:p>
        </w:tc>
        <w:tc>
          <w:tcPr>
            <w:tcW w:w="595" w:type="dxa"/>
            <w:gridSpan w:val="2"/>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28540D" w:rsidRDefault="0028540D" w:rsidP="004368CC">
            <w:pPr>
              <w:pStyle w:val="PL"/>
              <w:keepNext/>
              <w:keepLines/>
              <w:tabs>
                <w:tab w:val="clear" w:pos="384"/>
                <w:tab w:val="left" w:pos="720"/>
              </w:tabs>
              <w:ind w:left="284" w:hanging="284"/>
              <w:rPr>
                <w:noProof w:val="0"/>
              </w:rPr>
            </w:pPr>
          </w:p>
        </w:tc>
        <w:tc>
          <w:tcPr>
            <w:tcW w:w="5102" w:type="dxa"/>
            <w:hideMark/>
          </w:tcPr>
          <w:p w:rsidR="0028540D" w:rsidRDefault="0028540D" w:rsidP="004368CC">
            <w:pPr>
              <w:pStyle w:val="PL"/>
              <w:keepNext/>
              <w:keepLines/>
              <w:rPr>
                <w:noProof w:val="0"/>
              </w:rPr>
            </w:pPr>
            <w:r>
              <w:rPr>
                <w:noProof w:val="0"/>
              </w:rPr>
              <w:t>Reserved for 3GPP (for future usage)</w:t>
            </w:r>
          </w:p>
        </w:tc>
      </w:tr>
    </w:tbl>
    <w:p w:rsidR="0028540D" w:rsidRDefault="0028540D" w:rsidP="0028540D"/>
    <w:p w:rsidR="0028540D" w:rsidRDefault="0028540D" w:rsidP="0028540D">
      <w:r>
        <w:t>Subsequent bytes:</w:t>
      </w:r>
    </w:p>
    <w:p w:rsidR="0028540D" w:rsidRDefault="0028540D" w:rsidP="0028540D">
      <w:pPr>
        <w:pStyle w:val="B1"/>
      </w:pPr>
      <w:r>
        <w:t>-</w:t>
      </w:r>
      <w:r>
        <w:tab/>
        <w:t>See ETSI TS 102 223 [32] clause 5.2.</w:t>
      </w:r>
    </w:p>
    <w:p w:rsidR="0028540D" w:rsidRDefault="0028540D" w:rsidP="0028540D">
      <w:r>
        <w:t>Response parameters/data:</w:t>
      </w:r>
    </w:p>
    <w:p w:rsidR="0028540D" w:rsidRDefault="0028540D" w:rsidP="0028540D">
      <w:pPr>
        <w:pStyle w:val="B1"/>
      </w:pPr>
      <w:r>
        <w:t>-</w:t>
      </w:r>
      <w:r>
        <w:tab/>
        <w:t>None.</w:t>
      </w:r>
    </w:p>
    <w:p w:rsidR="0028540D" w:rsidRDefault="0028540D" w:rsidP="0028540D">
      <w:pPr>
        <w:jc w:val="center"/>
        <w:rPr>
          <w:noProof/>
        </w:rPr>
      </w:pPr>
      <w:r w:rsidRPr="00DB12B9">
        <w:rPr>
          <w:noProof/>
          <w:highlight w:val="green"/>
        </w:rPr>
        <w:t>***** Next change *****</w:t>
      </w:r>
    </w:p>
    <w:p w:rsidR="0088780C" w:rsidRDefault="0088780C" w:rsidP="0088780C">
      <w:pPr>
        <w:pStyle w:val="Heading3"/>
      </w:pPr>
      <w:bookmarkStart w:id="48" w:name="_Toc492651614"/>
      <w:bookmarkStart w:id="49" w:name="_Toc526331007"/>
      <w:r>
        <w:t>6.4.7</w:t>
      </w:r>
      <w:r>
        <w:tab/>
        <w:t>REFRESH</w:t>
      </w:r>
      <w:bookmarkEnd w:id="48"/>
      <w:bookmarkEnd w:id="49"/>
    </w:p>
    <w:p w:rsidR="0088780C" w:rsidRDefault="0088780C" w:rsidP="0088780C">
      <w:r>
        <w:t>See ETSI TS 102 223 [32] clause 6.4.7 except for:</w:t>
      </w:r>
    </w:p>
    <w:p w:rsidR="0088780C" w:rsidRDefault="0088780C" w:rsidP="0088780C">
      <w:pPr>
        <w:pStyle w:val="B1"/>
      </w:pPr>
      <w:r>
        <w:t>- "eUICC Profile State Change" and "Application Update" which are not required by 3GPP;</w:t>
      </w:r>
    </w:p>
    <w:p w:rsidR="0088780C" w:rsidRDefault="0088780C" w:rsidP="0088780C">
      <w:pPr>
        <w:pStyle w:val="B1"/>
      </w:pPr>
      <w:r>
        <w:t>- "3G Session Reset"</w:t>
      </w:r>
      <w:del w:id="50" w:author="Amandeep Virk" w:date="2018-11-18T22:20:00Z">
        <w:r w:rsidDel="00BC3D6E">
          <w:delText xml:space="preserve"> and</w:delText>
        </w:r>
      </w:del>
      <w:ins w:id="51" w:author="Amandeep Virk" w:date="2018-11-18T22:20:00Z">
        <w:r w:rsidR="00BC3D6E">
          <w:t>,</w:t>
        </w:r>
      </w:ins>
      <w:r>
        <w:t xml:space="preserve"> "Steering of Roaming" </w:t>
      </w:r>
      <w:ins w:id="52" w:author="Amandeep Virk" w:date="2018-11-18T22:20:00Z">
        <w:r w:rsidR="00BC3D6E">
          <w:t xml:space="preserve">and "Privacy Info Update" </w:t>
        </w:r>
      </w:ins>
      <w:r>
        <w:t>which are defined as follows.</w:t>
      </w:r>
    </w:p>
    <w:p w:rsidR="0088780C" w:rsidRDefault="0088780C" w:rsidP="0088780C">
      <w:r>
        <w:t>3G Session Reset:</w:t>
      </w:r>
      <w:r>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rsidR="0088780C" w:rsidRDefault="0088780C" w:rsidP="0088780C">
      <w:pPr>
        <w:rPr>
          <w:ins w:id="53" w:author="Amandeep Virk" w:date="2018-11-18T22:21:00Z"/>
        </w:rPr>
      </w:pPr>
      <w:r>
        <w:t>Steering of Roaming:</w:t>
      </w:r>
      <w:r>
        <w:br/>
        <w:t xml:space="preserve">This mode triggers a steering of roaming procedure as defined in TS 23.122 [7] </w:t>
      </w:r>
      <w:r w:rsidRPr="00635255">
        <w:t>or a steering of roaming for I-WLAN procedure as defined in TS 24.234 [42]</w:t>
      </w:r>
      <w:r>
        <w:t>.</w:t>
      </w:r>
    </w:p>
    <w:p w:rsidR="00BC3D6E" w:rsidRDefault="00BC3D6E" w:rsidP="0088780C">
      <w:ins w:id="54" w:author="Amandeep Virk" w:date="2018-11-18T22:21:00Z">
        <w:r>
          <w:t>Privacy Info Update:</w:t>
        </w:r>
        <w:r>
          <w:br/>
          <w:t xml:space="preserve">This mode triggers an acknowledgement to the ME that the secure packet containing </w:t>
        </w:r>
      </w:ins>
      <w:ins w:id="55" w:author="Amandeep Virk" w:date="2018-11-19T00:44:00Z">
        <w:r w:rsidR="001C127C">
          <w:t xml:space="preserve">the </w:t>
        </w:r>
      </w:ins>
      <w:ins w:id="56" w:author="Amandeep Virk" w:date="2018-11-19T00:43:00Z">
        <w:r w:rsidR="001C127C">
          <w:t>data used for SUCI calculation</w:t>
        </w:r>
      </w:ins>
      <w:ins w:id="57" w:author="Amandeep Virk" w:date="2018-11-18T22:21:00Z">
        <w:r>
          <w:t xml:space="preserve"> </w:t>
        </w:r>
      </w:ins>
      <w:ins w:id="58" w:author="Amandeep Virk" w:date="2018-11-18T22:24:00Z">
        <w:r>
          <w:t xml:space="preserve">sent by the ME </w:t>
        </w:r>
      </w:ins>
      <w:ins w:id="59" w:author="Amandeep Virk" w:date="2018-11-18T22:26:00Z">
        <w:r w:rsidR="0075666E">
          <w:t xml:space="preserve">via SMS-PP ENVELOPE command as specified in </w:t>
        </w:r>
      </w:ins>
      <w:ins w:id="60" w:author="Amandeep Virk" w:date="2018-11-18T22:25:00Z">
        <w:r>
          <w:t>TS</w:t>
        </w:r>
        <w:r w:rsidR="00E112E8">
          <w:t xml:space="preserve"> 24.501 [70</w:t>
        </w:r>
        <w:r>
          <w:t>] clause 5.4.5.3.3</w:t>
        </w:r>
      </w:ins>
      <w:ins w:id="61" w:author="Amandeep Virk" w:date="2018-11-18T22:26:00Z">
        <w:r w:rsidR="0075666E">
          <w:t>,</w:t>
        </w:r>
      </w:ins>
      <w:ins w:id="62" w:author="Amandeep Virk" w:date="2018-11-18T22:25:00Z">
        <w:r>
          <w:t xml:space="preserve"> </w:t>
        </w:r>
      </w:ins>
      <w:ins w:id="63" w:author="Amandeep Virk" w:date="2018-11-18T22:21:00Z">
        <w:r>
          <w:t xml:space="preserve">has been successfully </w:t>
        </w:r>
      </w:ins>
      <w:ins w:id="64" w:author="Amandeep Virk" w:date="2018-11-18T22:26:00Z">
        <w:r w:rsidR="0075666E">
          <w:t>processed</w:t>
        </w:r>
      </w:ins>
      <w:ins w:id="65" w:author="Amandeep Virk" w:date="2018-11-18T22:21:00Z">
        <w:r w:rsidR="001F2AC8">
          <w:t xml:space="preserve"> by</w:t>
        </w:r>
        <w:r>
          <w:t xml:space="preserve"> the UICC and the corresponding data and/or EF</w:t>
        </w:r>
      </w:ins>
      <w:ins w:id="66" w:author="Amandeep Virk" w:date="2018-11-19T00:45:00Z">
        <w:r w:rsidR="008217AE">
          <w:rPr>
            <w:vertAlign w:val="subscript"/>
          </w:rPr>
          <w:t>SUCI_Calc_Info</w:t>
        </w:r>
      </w:ins>
      <w:ins w:id="67" w:author="Amandeep Virk" w:date="2018-11-18T22:21:00Z">
        <w:r>
          <w:t xml:space="preserve"> has been updated </w:t>
        </w:r>
      </w:ins>
      <w:ins w:id="68" w:author="Amandeep Virk" w:date="2018-11-20T00:13:00Z">
        <w:r w:rsidR="00D74D90">
          <w:t xml:space="preserve">unambiguously </w:t>
        </w:r>
      </w:ins>
      <w:ins w:id="69" w:author="Amandeep Virk" w:date="2018-11-18T22:21:00Z">
        <w:r>
          <w:t xml:space="preserve">in the </w:t>
        </w:r>
      </w:ins>
      <w:ins w:id="70" w:author="Amandeep Virk" w:date="2018-11-19T00:45:00Z">
        <w:r w:rsidR="00E97875">
          <w:t>USIM</w:t>
        </w:r>
      </w:ins>
      <w:ins w:id="71" w:author="Amandeep Virk" w:date="2018-11-18T22:21:00Z">
        <w:r>
          <w:t>.</w:t>
        </w:r>
      </w:ins>
    </w:p>
    <w:p w:rsidR="0088780C" w:rsidRDefault="009003C3" w:rsidP="0088780C">
      <w:r>
        <w:t>…</w:t>
      </w:r>
    </w:p>
    <w:p w:rsidR="0088780C" w:rsidRDefault="0088780C" w:rsidP="0088780C">
      <w:pPr>
        <w:pStyle w:val="Heading4"/>
      </w:pPr>
      <w:bookmarkStart w:id="72" w:name="_Toc526331012"/>
      <w:r>
        <w:t>6.4.7.5</w:t>
      </w:r>
      <w:r>
        <w:tab/>
        <w:t>Steering of roaming via NAS messages</w:t>
      </w:r>
      <w:bookmarkEnd w:id="72"/>
    </w:p>
    <w:p w:rsidR="0088780C" w:rsidRDefault="0088780C" w:rsidP="0088780C">
      <w:pPr>
        <w:rPr>
          <w:ins w:id="73" w:author="Amandeep Virk" w:date="2018-11-18T22:29:00Z"/>
        </w:rPr>
      </w:pPr>
      <w:r>
        <w:t>When the ME receives an SOR transparent container, as specified in 3GPP  TS 24.501  [70</w:t>
      </w:r>
      <w:r w:rsidRPr="00225A8B">
        <w:t>] clause 9.10.3.49</w:t>
      </w:r>
      <w:r>
        <w:t xml:space="preserve">, via a REGISTRATION ACCEPT message (see </w:t>
      </w:r>
      <w:r w:rsidRPr="004043CC">
        <w:t>3GPP</w:t>
      </w:r>
      <w:r>
        <w:t xml:space="preserve"> TS 23.122 [7] Annex C.2 ) </w:t>
      </w:r>
      <w:r w:rsidRPr="004043CC">
        <w:t>or</w:t>
      </w:r>
      <w:r>
        <w:t xml:space="preserve"> via a DL NAS TRANSPORT message (see </w:t>
      </w:r>
      <w:r w:rsidRPr="004043CC">
        <w:t>3GPP</w:t>
      </w:r>
      <w:r>
        <w:t>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section 7.1.1.1a</w:t>
      </w:r>
    </w:p>
    <w:p w:rsidR="0075666E" w:rsidRDefault="0075666E" w:rsidP="0075666E">
      <w:pPr>
        <w:pStyle w:val="Heading4"/>
        <w:rPr>
          <w:ins w:id="74" w:author="Amandeep Virk" w:date="2018-11-18T22:29:00Z"/>
        </w:rPr>
      </w:pPr>
      <w:ins w:id="75" w:author="Amandeep Virk" w:date="2018-11-18T22:29:00Z">
        <w:r>
          <w:t>6.4.7.6</w:t>
        </w:r>
        <w:r>
          <w:tab/>
          <w:t>Privacy Info Update via NAS messages</w:t>
        </w:r>
      </w:ins>
    </w:p>
    <w:p w:rsidR="006A6ED6" w:rsidRDefault="00FC5B10" w:rsidP="0075666E">
      <w:pPr>
        <w:rPr>
          <w:ins w:id="76" w:author="Amandeep Virk" w:date="2018-11-20T00:23:00Z"/>
        </w:rPr>
      </w:pPr>
      <w:ins w:id="77" w:author="Amandeep Virk" w:date="2018-11-18T22:29:00Z">
        <w:r>
          <w:t>When the ME receives a secure packet in</w:t>
        </w:r>
        <w:r w:rsidR="0075666E">
          <w:t xml:space="preserve"> </w:t>
        </w:r>
      </w:ins>
      <w:ins w:id="78" w:author="Amandeep Virk" w:date="2018-11-18T22:32:00Z">
        <w:r w:rsidR="0075666E">
          <w:t>UE parameters update</w:t>
        </w:r>
      </w:ins>
      <w:ins w:id="79" w:author="Amandeep Virk" w:date="2018-11-18T22:29:00Z">
        <w:r w:rsidR="0075666E">
          <w:t xml:space="preserve"> transparent container</w:t>
        </w:r>
      </w:ins>
      <w:ins w:id="80" w:author="Amandeep Virk" w:date="2018-11-18T22:32:00Z">
        <w:r w:rsidR="0075666E">
          <w:t xml:space="preserve"> with UPU data type set to Routing ID update data</w:t>
        </w:r>
      </w:ins>
      <w:ins w:id="81" w:author="Amandeep Virk" w:date="2018-11-18T22:29:00Z">
        <w:r w:rsidR="0075666E">
          <w:t xml:space="preserve"> as specified in 3GPP  TS 24.501 [70] clause 9.11.3.xx, via a DL NAS TRANSPORT message, and the integrity check of the message was successful, the ME shall pass the transparent container to the USIM by using the procedure for SMS-PP data download via DL NAS TRANSPORT messages as described in section 7.1.1.1a</w:t>
        </w:r>
      </w:ins>
      <w:ins w:id="82" w:author="Amandeep Virk" w:date="2018-11-20T00:15:00Z">
        <w:r w:rsidR="00221EF4">
          <w:t>. The UICC shall return a response indicating that it received the secure packet. Upon successful</w:t>
        </w:r>
      </w:ins>
      <w:ins w:id="83" w:author="Amandeep Virk" w:date="2018-11-20T00:17:00Z">
        <w:r w:rsidR="00221EF4">
          <w:t>ly</w:t>
        </w:r>
      </w:ins>
      <w:ins w:id="84" w:author="Amandeep Virk" w:date="2018-11-20T00:15:00Z">
        <w:r w:rsidR="00221EF4">
          <w:t xml:space="preserve"> decoding </w:t>
        </w:r>
      </w:ins>
      <w:ins w:id="85" w:author="Amandeep Virk" w:date="2018-11-20T00:16:00Z">
        <w:r w:rsidR="00221EF4">
          <w:t xml:space="preserve">the data from the secure packet, </w:t>
        </w:r>
      </w:ins>
      <w:ins w:id="86" w:author="Amandeep Virk" w:date="2018-11-20T00:18:00Z">
        <w:r w:rsidR="00221EF4">
          <w:t xml:space="preserve">if the decoded data </w:t>
        </w:r>
      </w:ins>
      <w:ins w:id="87" w:author="Amandeep Virk" w:date="2018-11-20T00:20:00Z">
        <w:r w:rsidR="00221EF4">
          <w:t xml:space="preserve">is in a form that </w:t>
        </w:r>
      </w:ins>
      <w:ins w:id="88" w:author="Amandeep Virk" w:date="2018-11-20T00:18:00Z">
        <w:r w:rsidR="00221EF4">
          <w:t xml:space="preserve">can unambiguously overwrite </w:t>
        </w:r>
      </w:ins>
      <w:ins w:id="89" w:author="Amandeep Virk" w:date="2018-11-20T00:21:00Z">
        <w:r w:rsidR="00221EF4">
          <w:t xml:space="preserve">all or part of </w:t>
        </w:r>
      </w:ins>
      <w:ins w:id="90" w:author="Amandeep Virk" w:date="2018-11-20T00:20:00Z">
        <w:r w:rsidR="00221EF4">
          <w:t xml:space="preserve">the privacy information set </w:t>
        </w:r>
      </w:ins>
      <w:ins w:id="91" w:author="Amandeep Virk" w:date="2018-11-20T00:21:00Z">
        <w:r w:rsidR="00221EF4">
          <w:t>(</w:t>
        </w:r>
      </w:ins>
      <w:ins w:id="92" w:author="Amandeep Virk" w:date="2018-11-20T00:22:00Z">
        <w:r w:rsidR="00221EF4">
          <w:rPr>
            <w:noProof/>
          </w:rPr>
          <w:t xml:space="preserve">Routing ID and associated Public Key and Protection Scheme to use) </w:t>
        </w:r>
      </w:ins>
      <w:ins w:id="93" w:author="Amandeep Virk" w:date="2018-11-20T00:20:00Z">
        <w:r w:rsidR="00221EF4">
          <w:t xml:space="preserve">on the USIM, </w:t>
        </w:r>
      </w:ins>
      <w:ins w:id="94" w:author="Amandeep Virk" w:date="2018-11-20T00:22:00Z">
        <w:r w:rsidR="00221EF4">
          <w:t>the UICC shall issue a Privacy Info Update REFRESH.</w:t>
        </w:r>
      </w:ins>
    </w:p>
    <w:p w:rsidR="0075666E" w:rsidRDefault="006A6ED6">
      <w:pPr>
        <w:ind w:left="850" w:hanging="850"/>
        <w:rPr>
          <w:ins w:id="95" w:author="Amandeep Virk" w:date="2018-11-19T00:10:00Z"/>
        </w:rPr>
        <w:pPrChange w:id="96" w:author="Amandeep Virk" w:date="2018-11-20T00:25:00Z">
          <w:pPr/>
        </w:pPrChange>
      </w:pPr>
      <w:ins w:id="97" w:author="Amandeep Virk" w:date="2018-11-20T00:23:00Z">
        <w:r>
          <w:t>NOTE:</w:t>
        </w:r>
        <w:r>
          <w:tab/>
          <w:t xml:space="preserve">If the decoded data is in a form that cannot unambiguously overwrite all or part of the privacy information set (Routing ID and associated Public Key and Protection Scheme to use) on the USIM, the </w:t>
        </w:r>
      </w:ins>
      <w:ins w:id="98" w:author="Amandeep Virk" w:date="2018-11-20T00:24:00Z">
        <w:r>
          <w:t xml:space="preserve">UICC and ME behaviour </w:t>
        </w:r>
        <w:r w:rsidR="009329BB">
          <w:t>are</w:t>
        </w:r>
        <w:r>
          <w:t xml:space="preserve"> implementation specific.</w:t>
        </w:r>
      </w:ins>
    </w:p>
    <w:p w:rsidR="00FC137D" w:rsidRDefault="00FC137D" w:rsidP="00FC137D">
      <w:pPr>
        <w:pStyle w:val="Heading4"/>
        <w:rPr>
          <w:ins w:id="99" w:author="Amandeep Virk" w:date="2018-11-19T00:10:00Z"/>
        </w:rPr>
      </w:pPr>
      <w:bookmarkStart w:id="100" w:name="_Toc492651617"/>
      <w:bookmarkStart w:id="101" w:name="_Toc526331010"/>
      <w:ins w:id="102" w:author="Amandeep Virk" w:date="2018-11-19T00:10:00Z">
        <w:r>
          <w:t>6.4.7.7</w:t>
        </w:r>
        <w:r>
          <w:tab/>
        </w:r>
      </w:ins>
      <w:ins w:id="103" w:author="Amandeep Virk" w:date="2018-11-19T00:28:00Z">
        <w:r w:rsidR="003B3089">
          <w:t>SUCI calculation information</w:t>
        </w:r>
      </w:ins>
      <w:ins w:id="104" w:author="Amandeep Virk" w:date="2018-11-19T00:10:00Z">
        <w:r>
          <w:t xml:space="preserve"> changing procedure</w:t>
        </w:r>
        <w:bookmarkEnd w:id="100"/>
        <w:bookmarkEnd w:id="101"/>
      </w:ins>
    </w:p>
    <w:p w:rsidR="00FC137D" w:rsidRDefault="003B3089" w:rsidP="006A0EF9">
      <w:pPr>
        <w:rPr>
          <w:ins w:id="105" w:author="Amandeep Virk" w:date="2018-11-19T00:26:00Z"/>
        </w:rPr>
      </w:pPr>
      <w:ins w:id="106" w:author="Amandeep Virk" w:date="2018-11-19T00:29:00Z">
        <w:r>
          <w:t>The</w:t>
        </w:r>
      </w:ins>
      <w:ins w:id="107" w:author="Amandeep Virk" w:date="2018-11-19T00:11:00Z">
        <w:r w:rsidR="00FC137D">
          <w:t xml:space="preserve"> UICC shall issue a </w:t>
        </w:r>
      </w:ins>
      <w:ins w:id="108" w:author="Amandeep Virk" w:date="2018-11-19T00:12:00Z">
        <w:r w:rsidR="00FC137D">
          <w:t>Privacy Info Update REFRESH as specified in clause 6.6.13</w:t>
        </w:r>
      </w:ins>
      <w:ins w:id="109" w:author="Amandeep Virk" w:date="2018-11-19T00:13:00Z">
        <w:r>
          <w:t xml:space="preserve"> </w:t>
        </w:r>
      </w:ins>
      <w:ins w:id="110" w:author="Amandeep Virk" w:date="2018-11-19T00:16:00Z">
        <w:r>
          <w:t>when</w:t>
        </w:r>
      </w:ins>
      <w:ins w:id="111" w:author="Amandeep Virk" w:date="2018-11-19T00:26:00Z">
        <w:r>
          <w:t>:</w:t>
        </w:r>
      </w:ins>
    </w:p>
    <w:p w:rsidR="003B3089" w:rsidRDefault="003B3089">
      <w:pPr>
        <w:pStyle w:val="ListParagraph"/>
        <w:numPr>
          <w:ilvl w:val="0"/>
          <w:numId w:val="3"/>
        </w:numPr>
        <w:rPr>
          <w:ins w:id="112" w:author="Amandeep Virk" w:date="2018-11-19T00:26:00Z"/>
        </w:rPr>
        <w:pPrChange w:id="113" w:author="Amandeep Virk" w:date="2018-11-19T00:26:00Z">
          <w:pPr/>
        </w:pPrChange>
      </w:pPr>
      <w:ins w:id="114" w:author="Amandeep Virk" w:date="2018-11-19T00:26:00Z">
        <w:r>
          <w:t>the SUCI calculation is performed by the ME and the EF</w:t>
        </w:r>
        <w:r>
          <w:rPr>
            <w:vertAlign w:val="subscript"/>
          </w:rPr>
          <w:t>SUCI_Calc_Info</w:t>
        </w:r>
        <w:r>
          <w:t xml:space="preserve"> is changed</w:t>
        </w:r>
      </w:ins>
      <w:ins w:id="115" w:author="Amandeep Virk" w:date="2018-11-19T00:29:00Z">
        <w:r>
          <w:t xml:space="preserve"> changed in the USIM via Data Download or a USAT application</w:t>
        </w:r>
      </w:ins>
      <w:ins w:id="116" w:author="Amandeep Virk" w:date="2018-11-19T00:26:00Z">
        <w:r>
          <w:t>, or</w:t>
        </w:r>
      </w:ins>
    </w:p>
    <w:p w:rsidR="003B3089" w:rsidRDefault="003B3089">
      <w:pPr>
        <w:pStyle w:val="ListParagraph"/>
        <w:numPr>
          <w:ilvl w:val="0"/>
          <w:numId w:val="3"/>
        </w:numPr>
        <w:rPr>
          <w:ins w:id="117" w:author="Amandeep Virk" w:date="2018-11-19T00:29:00Z"/>
        </w:rPr>
        <w:pPrChange w:id="118" w:author="Amandeep Virk" w:date="2018-11-19T00:26:00Z">
          <w:pPr/>
        </w:pPrChange>
      </w:pPr>
      <w:ins w:id="119" w:author="Amandeep Virk" w:date="2018-11-19T00:27:00Z">
        <w:r>
          <w:t xml:space="preserve">the SUCI calculation is performed by the USIM and the </w:t>
        </w:r>
      </w:ins>
      <w:ins w:id="120" w:author="Amandeep Virk" w:date="2018-11-19T00:28:00Z">
        <w:r>
          <w:t xml:space="preserve">Routing indicator or the Home network public key </w:t>
        </w:r>
      </w:ins>
      <w:ins w:id="121" w:author="Amandeep Virk" w:date="2018-11-19T00:31:00Z">
        <w:r w:rsidR="003B7EA4">
          <w:t xml:space="preserve">or the Home network public key identifier </w:t>
        </w:r>
      </w:ins>
      <w:ins w:id="122" w:author="Amandeep Virk" w:date="2018-11-19T00:28:00Z">
        <w:r>
          <w:t>or the Protection scheme idenfier stored on the USIM are</w:t>
        </w:r>
      </w:ins>
      <w:ins w:id="123" w:author="Amandeep Virk" w:date="2018-11-19T00:27:00Z">
        <w:r>
          <w:t xml:space="preserve"> changed</w:t>
        </w:r>
      </w:ins>
      <w:ins w:id="124" w:author="Amandeep Virk" w:date="2018-11-19T00:29:00Z">
        <w:r>
          <w:t xml:space="preserve"> in the USIM via Data Download or a USAT application</w:t>
        </w:r>
      </w:ins>
    </w:p>
    <w:p w:rsidR="003B3089" w:rsidRDefault="003B3089" w:rsidP="003B3089">
      <w:pPr>
        <w:rPr>
          <w:ins w:id="125" w:author="Amandeep Virk" w:date="2018-11-18T22:29:00Z"/>
        </w:rPr>
      </w:pPr>
      <w:ins w:id="126" w:author="Amandeep Virk" w:date="2018-11-19T00:29:00Z">
        <w:r>
          <w:t xml:space="preserve">Upon receiving such REFRESH, the ME shall decide whether to perform a re-registration with the SUCI calculated using </w:t>
        </w:r>
      </w:ins>
      <w:ins w:id="127" w:author="Amandeep Virk" w:date="2018-11-19T00:30:00Z">
        <w:r>
          <w:t xml:space="preserve">the </w:t>
        </w:r>
      </w:ins>
      <w:ins w:id="128" w:author="Amandeep Virk" w:date="2018-11-19T00:29:00Z">
        <w:r>
          <w:t xml:space="preserve">new data or not, </w:t>
        </w:r>
      </w:ins>
      <w:ins w:id="129" w:author="Amandeep Virk" w:date="2018-11-19T00:32:00Z">
        <w:r w:rsidR="008521E5">
          <w:t>based on the value of</w:t>
        </w:r>
      </w:ins>
      <w:ins w:id="130" w:author="Amandeep Virk" w:date="2018-11-19T00:29:00Z">
        <w:r>
          <w:t xml:space="preserve"> the REG bit </w:t>
        </w:r>
      </w:ins>
      <w:ins w:id="131" w:author="Amandeep Virk" w:date="2018-11-19T00:32:00Z">
        <w:r w:rsidR="008521E5">
          <w:t xml:space="preserve">received by the ME </w:t>
        </w:r>
      </w:ins>
      <w:ins w:id="132" w:author="Amandeep Virk" w:date="2018-11-19T00:29:00Z">
        <w:r>
          <w:t>in the UE parameters update transparent container specified in 3GPP TS 24.501 [70] clause 9.11.3.xx</w:t>
        </w:r>
      </w:ins>
      <w:ins w:id="133" w:author="Amandeep Virk" w:date="2018-11-19T00:30:00Z">
        <w:r>
          <w:t>.</w:t>
        </w:r>
      </w:ins>
    </w:p>
    <w:p w:rsidR="0075666E" w:rsidRDefault="0075666E" w:rsidP="0088780C"/>
    <w:p w:rsidR="0088780C" w:rsidRDefault="0088780C" w:rsidP="0088780C"/>
    <w:p w:rsidR="0088780C" w:rsidRDefault="0088780C" w:rsidP="0088780C">
      <w:pPr>
        <w:jc w:val="center"/>
        <w:rPr>
          <w:noProof/>
        </w:rPr>
      </w:pPr>
      <w:r w:rsidRPr="00DB12B9">
        <w:rPr>
          <w:noProof/>
          <w:highlight w:val="green"/>
        </w:rPr>
        <w:t>***** Next change *****</w:t>
      </w:r>
    </w:p>
    <w:p w:rsidR="0088780C" w:rsidRDefault="0088780C" w:rsidP="0088780C">
      <w:pPr>
        <w:pStyle w:val="Heading3"/>
      </w:pPr>
      <w:bookmarkStart w:id="134" w:name="_Toc492651686"/>
      <w:bookmarkStart w:id="135" w:name="_Toc526331080"/>
      <w:r>
        <w:t>6.6.13</w:t>
      </w:r>
      <w:r>
        <w:tab/>
        <w:t>REFRESH</w:t>
      </w:r>
      <w:bookmarkEnd w:id="134"/>
      <w:bookmarkEnd w:id="135"/>
    </w:p>
    <w:p w:rsidR="0088780C" w:rsidRDefault="0088780C" w:rsidP="0088780C">
      <w:r>
        <w:t>For all REFRESH modes except "Steering of Roaming", see ETSI TS 102 223 [32] clause 6.6.13.</w:t>
      </w:r>
    </w:p>
    <w:p w:rsidR="0088780C" w:rsidRDefault="0088780C" w:rsidP="0088780C">
      <w:r>
        <w:t>For "Steering of Roaming":</w:t>
      </w:r>
    </w:p>
    <w:p w:rsidR="0088780C" w:rsidRDefault="0088780C" w:rsidP="0088780C">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H"/>
              <w:rPr>
                <w:lang w:eastAsia="en-GB"/>
              </w:rPr>
            </w:pPr>
            <w:r w:rsidRPr="00450B6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H"/>
              <w:rPr>
                <w:lang w:eastAsia="en-GB"/>
              </w:rPr>
            </w:pPr>
            <w:r w:rsidRPr="00450B6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H"/>
              <w:rPr>
                <w:lang w:eastAsia="en-GB"/>
              </w:rPr>
            </w:pPr>
            <w:r w:rsidRPr="00450B6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H"/>
              <w:rPr>
                <w:lang w:eastAsia="en-GB"/>
              </w:rPr>
            </w:pPr>
            <w:r w:rsidRPr="00450B6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H"/>
              <w:rPr>
                <w:lang w:eastAsia="en-GB"/>
              </w:rPr>
            </w:pPr>
            <w:r w:rsidRPr="00450B6A">
              <w:rPr>
                <w:lang w:eastAsia="en-GB"/>
              </w:rPr>
              <w:t>Length</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pPr>
            <w:r w:rsidRPr="00801BE8">
              <w:t>Proactive UICC command Tag</w:t>
            </w:r>
          </w:p>
        </w:tc>
        <w:tc>
          <w:tcPr>
            <w:tcW w:w="1276"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9.2</w:t>
            </w:r>
          </w:p>
        </w:tc>
        <w:tc>
          <w:tcPr>
            <w:tcW w:w="184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1</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07782C" w:rsidRDefault="0088780C" w:rsidP="004368CC">
            <w:pPr>
              <w:pStyle w:val="TAL"/>
              <w:rPr>
                <w:lang w:val="pt-PT"/>
              </w:rPr>
            </w:pPr>
            <w:r w:rsidRPr="0007782C">
              <w:t>Length (A+B+C+D+E+F+G</w:t>
            </w:r>
            <w:r>
              <w:t>+H</w:t>
            </w:r>
            <w:r w:rsidRPr="0007782C">
              <w:rPr>
                <w:lang w:val="pt-PT"/>
              </w:rPr>
              <w:t>)</w:t>
            </w:r>
          </w:p>
        </w:tc>
        <w:tc>
          <w:tcPr>
            <w:tcW w:w="1276"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w:t>
            </w:r>
          </w:p>
        </w:tc>
        <w:tc>
          <w:tcPr>
            <w:tcW w:w="184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1 or 2</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pPr>
            <w:r w:rsidRPr="00801BE8">
              <w:t>Command details</w:t>
            </w:r>
          </w:p>
        </w:tc>
        <w:tc>
          <w:tcPr>
            <w:tcW w:w="1276"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8.6</w:t>
            </w:r>
          </w:p>
        </w:tc>
        <w:tc>
          <w:tcPr>
            <w:tcW w:w="184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A</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pPr>
            <w:r w:rsidRPr="00801BE8">
              <w:t>Device identities</w:t>
            </w:r>
          </w:p>
        </w:tc>
        <w:tc>
          <w:tcPr>
            <w:tcW w:w="1276"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8.7</w:t>
            </w:r>
          </w:p>
        </w:tc>
        <w:tc>
          <w:tcPr>
            <w:tcW w:w="1840"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88780C" w:rsidRPr="00450B6A" w:rsidRDefault="0088780C" w:rsidP="004368CC">
            <w:pPr>
              <w:pStyle w:val="TAC"/>
              <w:rPr>
                <w:lang w:eastAsia="en-GB"/>
              </w:rPr>
            </w:pPr>
            <w:r w:rsidRPr="00450B6A">
              <w:rPr>
                <w:lang w:eastAsia="en-GB"/>
              </w:rPr>
              <w:t>B</w:t>
            </w:r>
          </w:p>
        </w:tc>
      </w:tr>
      <w:tr w:rsidR="0088780C" w:rsidRPr="00801BE8" w:rsidTr="004368CC">
        <w:trPr>
          <w:jc w:val="center"/>
        </w:trPr>
        <w:tc>
          <w:tcPr>
            <w:tcW w:w="3120" w:type="dxa"/>
          </w:tcPr>
          <w:p w:rsidR="0088780C" w:rsidRPr="00801BE8" w:rsidRDefault="0088780C" w:rsidP="004368CC">
            <w:pPr>
              <w:pStyle w:val="TAL"/>
            </w:pPr>
            <w:r w:rsidRPr="00801BE8">
              <w:t>Alpha identifier</w:t>
            </w:r>
          </w:p>
        </w:tc>
        <w:tc>
          <w:tcPr>
            <w:tcW w:w="1276" w:type="dxa"/>
          </w:tcPr>
          <w:p w:rsidR="0088780C" w:rsidRPr="00801BE8" w:rsidRDefault="0088780C" w:rsidP="004368CC">
            <w:pPr>
              <w:pStyle w:val="TAL"/>
              <w:jc w:val="center"/>
            </w:pPr>
            <w:r w:rsidRPr="00801BE8">
              <w:t>8.2</w:t>
            </w:r>
          </w:p>
        </w:tc>
        <w:tc>
          <w:tcPr>
            <w:tcW w:w="1840" w:type="dxa"/>
          </w:tcPr>
          <w:p w:rsidR="0088780C" w:rsidRPr="00801BE8" w:rsidRDefault="0088780C" w:rsidP="004368CC">
            <w:pPr>
              <w:pStyle w:val="TAL"/>
              <w:jc w:val="center"/>
            </w:pPr>
            <w:r w:rsidRPr="00801BE8">
              <w:t>O</w:t>
            </w:r>
          </w:p>
        </w:tc>
        <w:tc>
          <w:tcPr>
            <w:tcW w:w="852" w:type="dxa"/>
          </w:tcPr>
          <w:p w:rsidR="0088780C" w:rsidRPr="00801BE8" w:rsidRDefault="0088780C" w:rsidP="004368CC">
            <w:pPr>
              <w:pStyle w:val="TAL"/>
              <w:jc w:val="center"/>
            </w:pPr>
            <w:r w:rsidRPr="00801BE8">
              <w:t>N</w:t>
            </w:r>
          </w:p>
        </w:tc>
        <w:tc>
          <w:tcPr>
            <w:tcW w:w="1418" w:type="dxa"/>
          </w:tcPr>
          <w:p w:rsidR="0088780C" w:rsidRPr="00801BE8" w:rsidRDefault="0088780C" w:rsidP="004368CC">
            <w:pPr>
              <w:pStyle w:val="TAL"/>
              <w:jc w:val="center"/>
            </w:pPr>
            <w:r>
              <w:t>C</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pPr>
            <w:r w:rsidRPr="00801BE8">
              <w:t>Icon identifier</w:t>
            </w:r>
          </w:p>
        </w:tc>
        <w:tc>
          <w:tcPr>
            <w:tcW w:w="1276"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8.31</w:t>
            </w:r>
          </w:p>
        </w:tc>
        <w:tc>
          <w:tcPr>
            <w:tcW w:w="184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O</w:t>
            </w:r>
          </w:p>
        </w:tc>
        <w:tc>
          <w:tcPr>
            <w:tcW w:w="852"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D</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pPr>
            <w:r w:rsidRPr="00801BE8">
              <w:t>Text Attribute</w:t>
            </w:r>
          </w:p>
        </w:tc>
        <w:tc>
          <w:tcPr>
            <w:tcW w:w="1276"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8.70</w:t>
            </w:r>
          </w:p>
        </w:tc>
        <w:tc>
          <w:tcPr>
            <w:tcW w:w="184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C</w:t>
            </w:r>
          </w:p>
        </w:tc>
        <w:tc>
          <w:tcPr>
            <w:tcW w:w="852"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E</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pPr>
            <w:r w:rsidRPr="00801BE8">
              <w:t>Frame Identifier</w:t>
            </w:r>
          </w:p>
        </w:tc>
        <w:tc>
          <w:tcPr>
            <w:tcW w:w="1276"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8.82</w:t>
            </w:r>
          </w:p>
        </w:tc>
        <w:tc>
          <w:tcPr>
            <w:tcW w:w="184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O</w:t>
            </w:r>
          </w:p>
        </w:tc>
        <w:tc>
          <w:tcPr>
            <w:tcW w:w="852"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F</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pPr>
            <w:r>
              <w:t>PLMNwAcT List</w:t>
            </w:r>
          </w:p>
        </w:tc>
        <w:tc>
          <w:tcPr>
            <w:tcW w:w="1276"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8.</w:t>
            </w:r>
            <w:r>
              <w:t>90</w:t>
            </w:r>
          </w:p>
        </w:tc>
        <w:tc>
          <w:tcPr>
            <w:tcW w:w="1840"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C (see Note 1)</w:t>
            </w:r>
          </w:p>
        </w:tc>
        <w:tc>
          <w:tcPr>
            <w:tcW w:w="852"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G</w:t>
            </w:r>
          </w:p>
        </w:tc>
      </w:tr>
      <w:tr w:rsidR="0088780C" w:rsidRPr="00801BE8" w:rsidTr="004368CC">
        <w:trPr>
          <w:jc w:val="center"/>
        </w:trPr>
        <w:tc>
          <w:tcPr>
            <w:tcW w:w="3120" w:type="dxa"/>
            <w:tcBorders>
              <w:top w:val="single" w:sz="6" w:space="0" w:color="auto"/>
              <w:left w:val="single" w:sz="6" w:space="0" w:color="auto"/>
              <w:bottom w:val="single" w:sz="6" w:space="0" w:color="auto"/>
              <w:right w:val="single" w:sz="6" w:space="0" w:color="auto"/>
            </w:tcBorders>
          </w:tcPr>
          <w:p w:rsidR="0088780C" w:rsidRDefault="0088780C" w:rsidP="004368CC">
            <w:pPr>
              <w:pStyle w:val="TAL"/>
              <w:ind w:left="284" w:hanging="284"/>
            </w:pPr>
            <w:r>
              <w:t>PLMN List</w:t>
            </w:r>
          </w:p>
        </w:tc>
        <w:tc>
          <w:tcPr>
            <w:tcW w:w="1276"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8.97</w:t>
            </w:r>
          </w:p>
        </w:tc>
        <w:tc>
          <w:tcPr>
            <w:tcW w:w="1840" w:type="dxa"/>
            <w:tcBorders>
              <w:top w:val="single" w:sz="6" w:space="0" w:color="auto"/>
              <w:left w:val="single" w:sz="6" w:space="0" w:color="auto"/>
              <w:bottom w:val="single" w:sz="6" w:space="0" w:color="auto"/>
              <w:right w:val="single" w:sz="6" w:space="0" w:color="auto"/>
            </w:tcBorders>
          </w:tcPr>
          <w:p w:rsidR="0088780C" w:rsidRDefault="0088780C" w:rsidP="004368CC">
            <w:pPr>
              <w:pStyle w:val="TAL"/>
              <w:ind w:left="284" w:hanging="284"/>
              <w:jc w:val="center"/>
            </w:pPr>
            <w:r>
              <w:t>C (see Note 2)</w:t>
            </w:r>
          </w:p>
        </w:tc>
        <w:tc>
          <w:tcPr>
            <w:tcW w:w="852" w:type="dxa"/>
            <w:tcBorders>
              <w:top w:val="single" w:sz="6" w:space="0" w:color="auto"/>
              <w:left w:val="single" w:sz="6" w:space="0" w:color="auto"/>
              <w:bottom w:val="single" w:sz="6" w:space="0" w:color="auto"/>
              <w:right w:val="single" w:sz="6" w:space="0" w:color="auto"/>
            </w:tcBorders>
          </w:tcPr>
          <w:p w:rsidR="0088780C" w:rsidRPr="00801BE8" w:rsidRDefault="0088780C" w:rsidP="004368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rsidR="0088780C" w:rsidRDefault="0088780C" w:rsidP="004368CC">
            <w:pPr>
              <w:pStyle w:val="TAL"/>
              <w:ind w:left="284" w:hanging="284"/>
              <w:jc w:val="center"/>
            </w:pPr>
            <w:r>
              <w:t>H</w:t>
            </w:r>
          </w:p>
        </w:tc>
      </w:tr>
      <w:tr w:rsidR="0088780C" w:rsidRPr="00801BE8" w:rsidTr="004368CC">
        <w:trPr>
          <w:jc w:val="center"/>
        </w:trPr>
        <w:tc>
          <w:tcPr>
            <w:tcW w:w="8506" w:type="dxa"/>
            <w:gridSpan w:val="5"/>
            <w:tcBorders>
              <w:top w:val="single" w:sz="6" w:space="0" w:color="auto"/>
              <w:left w:val="single" w:sz="6" w:space="0" w:color="auto"/>
              <w:bottom w:val="single" w:sz="6" w:space="0" w:color="auto"/>
              <w:right w:val="single" w:sz="6" w:space="0" w:color="auto"/>
            </w:tcBorders>
          </w:tcPr>
          <w:p w:rsidR="0088780C" w:rsidRDefault="0088780C" w:rsidP="004368CC">
            <w:pPr>
              <w:pStyle w:val="TAL"/>
              <w:jc w:val="both"/>
            </w:pPr>
            <w:r>
              <w:t>Note 1: This parameter is required in case of steering of roaming (according to TS 23.122 [7]).</w:t>
            </w:r>
          </w:p>
          <w:p w:rsidR="0088780C" w:rsidRDefault="0088780C" w:rsidP="004368CC">
            <w:pPr>
              <w:pStyle w:val="TAL"/>
              <w:ind w:left="284" w:hanging="284"/>
            </w:pPr>
            <w:r>
              <w:t>Note 2: This parameter is required in case of steering of roaming for I-WLAN (according to TS 24.234 [42]).</w:t>
            </w:r>
          </w:p>
        </w:tc>
      </w:tr>
    </w:tbl>
    <w:p w:rsidR="0088780C" w:rsidRDefault="0088780C" w:rsidP="0088780C">
      <w:pPr>
        <w:pStyle w:val="FP"/>
      </w:pPr>
    </w:p>
    <w:p w:rsidR="0088780C" w:rsidRDefault="0088780C" w:rsidP="0088780C">
      <w:pPr>
        <w:rPr>
          <w:ins w:id="136" w:author="Amandeep Virk" w:date="2018-11-18T22:56:00Z"/>
        </w:rPr>
      </w:pPr>
      <w:r>
        <w:t>The Text attribute applies to the Alpha Identifier. It may be present only if the Alpha Identifier is present.</w:t>
      </w:r>
    </w:p>
    <w:p w:rsidR="004368CC" w:rsidRDefault="004368CC" w:rsidP="004368CC">
      <w:pPr>
        <w:rPr>
          <w:ins w:id="137" w:author="Amandeep Virk" w:date="2018-11-18T22:56:00Z"/>
        </w:rPr>
      </w:pPr>
      <w:ins w:id="138" w:author="Amandeep Virk" w:date="2018-11-18T22:56:00Z">
        <w:r>
          <w:t>For "Privacy Info Update":</w:t>
        </w:r>
      </w:ins>
    </w:p>
    <w:p w:rsidR="004368CC" w:rsidRDefault="004368CC" w:rsidP="004368CC">
      <w:pPr>
        <w:pStyle w:val="TH"/>
        <w:spacing w:before="0" w:after="0"/>
        <w:rPr>
          <w:ins w:id="139" w:author="Amandeep Virk" w:date="2018-11-18T22:56:00Z"/>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4368CC" w:rsidRPr="00801BE8" w:rsidTr="00CD251D">
        <w:trPr>
          <w:jc w:val="center"/>
          <w:ins w:id="140"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H"/>
              <w:rPr>
                <w:ins w:id="141" w:author="Amandeep Virk" w:date="2018-11-18T22:56:00Z"/>
                <w:lang w:eastAsia="en-GB"/>
              </w:rPr>
            </w:pPr>
            <w:ins w:id="142" w:author="Amandeep Virk" w:date="2018-11-18T22:56:00Z">
              <w:r w:rsidRPr="00450B6A">
                <w:rPr>
                  <w:lang w:eastAsia="en-GB"/>
                </w:rPr>
                <w:t>Description</w:t>
              </w:r>
            </w:ins>
          </w:p>
        </w:tc>
        <w:tc>
          <w:tcPr>
            <w:tcW w:w="1276"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H"/>
              <w:rPr>
                <w:ins w:id="143" w:author="Amandeep Virk" w:date="2018-11-18T22:56:00Z"/>
                <w:lang w:eastAsia="en-GB"/>
              </w:rPr>
            </w:pPr>
            <w:ins w:id="144" w:author="Amandeep Virk" w:date="2018-11-18T22:56:00Z">
              <w:r w:rsidRPr="00450B6A">
                <w:rPr>
                  <w:lang w:eastAsia="en-GB"/>
                </w:rPr>
                <w:t>Clause</w:t>
              </w:r>
            </w:ins>
          </w:p>
        </w:tc>
        <w:tc>
          <w:tcPr>
            <w:tcW w:w="184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H"/>
              <w:rPr>
                <w:ins w:id="145" w:author="Amandeep Virk" w:date="2018-11-18T22:56:00Z"/>
                <w:lang w:eastAsia="en-GB"/>
              </w:rPr>
            </w:pPr>
            <w:ins w:id="146" w:author="Amandeep Virk" w:date="2018-11-18T22:56:00Z">
              <w:r w:rsidRPr="00450B6A">
                <w:rPr>
                  <w:lang w:eastAsia="en-GB"/>
                </w:rPr>
                <w:t>M/O/C</w:t>
              </w:r>
            </w:ins>
          </w:p>
        </w:tc>
        <w:tc>
          <w:tcPr>
            <w:tcW w:w="852"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H"/>
              <w:rPr>
                <w:ins w:id="147" w:author="Amandeep Virk" w:date="2018-11-18T22:56:00Z"/>
                <w:lang w:eastAsia="en-GB"/>
              </w:rPr>
            </w:pPr>
            <w:ins w:id="148" w:author="Amandeep Virk" w:date="2018-11-18T22:56:00Z">
              <w:r w:rsidRPr="00450B6A">
                <w:rPr>
                  <w:lang w:eastAsia="en-GB"/>
                </w:rPr>
                <w:t>Min</w:t>
              </w:r>
            </w:ins>
          </w:p>
        </w:tc>
        <w:tc>
          <w:tcPr>
            <w:tcW w:w="1418"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H"/>
              <w:rPr>
                <w:ins w:id="149" w:author="Amandeep Virk" w:date="2018-11-18T22:56:00Z"/>
                <w:lang w:eastAsia="en-GB"/>
              </w:rPr>
            </w:pPr>
            <w:ins w:id="150" w:author="Amandeep Virk" w:date="2018-11-18T22:56:00Z">
              <w:r w:rsidRPr="00450B6A">
                <w:rPr>
                  <w:lang w:eastAsia="en-GB"/>
                </w:rPr>
                <w:t>Length</w:t>
              </w:r>
            </w:ins>
          </w:p>
        </w:tc>
      </w:tr>
      <w:tr w:rsidR="004368CC" w:rsidRPr="00801BE8" w:rsidTr="00CD251D">
        <w:trPr>
          <w:jc w:val="center"/>
          <w:ins w:id="151"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rPr>
                <w:ins w:id="152" w:author="Amandeep Virk" w:date="2018-11-18T22:56:00Z"/>
              </w:rPr>
            </w:pPr>
            <w:ins w:id="153" w:author="Amandeep Virk" w:date="2018-11-18T22:56:00Z">
              <w:r w:rsidRPr="00801BE8">
                <w:t>Proactive UICC command Tag</w:t>
              </w:r>
            </w:ins>
          </w:p>
        </w:tc>
        <w:tc>
          <w:tcPr>
            <w:tcW w:w="1276"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54" w:author="Amandeep Virk" w:date="2018-11-18T22:56:00Z"/>
                <w:lang w:eastAsia="en-GB"/>
              </w:rPr>
            </w:pPr>
            <w:ins w:id="155" w:author="Amandeep Virk" w:date="2018-11-18T22:56:00Z">
              <w:r w:rsidRPr="00450B6A">
                <w:rPr>
                  <w:lang w:eastAsia="en-GB"/>
                </w:rPr>
                <w:t>9.2</w:t>
              </w:r>
            </w:ins>
          </w:p>
        </w:tc>
        <w:tc>
          <w:tcPr>
            <w:tcW w:w="184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56" w:author="Amandeep Virk" w:date="2018-11-18T22:56:00Z"/>
                <w:lang w:eastAsia="en-GB"/>
              </w:rPr>
            </w:pPr>
            <w:ins w:id="157"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58" w:author="Amandeep Virk" w:date="2018-11-18T22:56:00Z"/>
                <w:lang w:eastAsia="en-GB"/>
              </w:rPr>
            </w:pPr>
            <w:ins w:id="159"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60" w:author="Amandeep Virk" w:date="2018-11-18T22:56:00Z"/>
                <w:lang w:eastAsia="en-GB"/>
              </w:rPr>
            </w:pPr>
            <w:ins w:id="161" w:author="Amandeep Virk" w:date="2018-11-18T22:56:00Z">
              <w:r w:rsidRPr="00450B6A">
                <w:rPr>
                  <w:lang w:eastAsia="en-GB"/>
                </w:rPr>
                <w:t>1</w:t>
              </w:r>
            </w:ins>
          </w:p>
        </w:tc>
      </w:tr>
      <w:tr w:rsidR="004368CC" w:rsidRPr="00801BE8" w:rsidTr="00CD251D">
        <w:trPr>
          <w:jc w:val="center"/>
          <w:ins w:id="162"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07782C" w:rsidRDefault="004368CC" w:rsidP="004368CC">
            <w:pPr>
              <w:pStyle w:val="TAL"/>
              <w:rPr>
                <w:ins w:id="163" w:author="Amandeep Virk" w:date="2018-11-18T22:56:00Z"/>
                <w:lang w:val="pt-PT"/>
              </w:rPr>
            </w:pPr>
            <w:ins w:id="164" w:author="Amandeep Virk" w:date="2018-11-18T22:56:00Z">
              <w:r w:rsidRPr="0007782C">
                <w:t>Length (A+B+C+D+E+F+G</w:t>
              </w:r>
              <w:r>
                <w:t>+H</w:t>
              </w:r>
              <w:r w:rsidRPr="0007782C">
                <w:rPr>
                  <w:lang w:val="pt-PT"/>
                </w:rPr>
                <w:t>)</w:t>
              </w:r>
            </w:ins>
          </w:p>
        </w:tc>
        <w:tc>
          <w:tcPr>
            <w:tcW w:w="1276"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65" w:author="Amandeep Virk" w:date="2018-11-18T22:56:00Z"/>
                <w:lang w:eastAsia="en-GB"/>
              </w:rPr>
            </w:pPr>
            <w:ins w:id="166" w:author="Amandeep Virk" w:date="2018-11-18T22:56:00Z">
              <w:r w:rsidRPr="00450B6A">
                <w:rPr>
                  <w:lang w:eastAsia="en-GB"/>
                </w:rPr>
                <w:t>-</w:t>
              </w:r>
            </w:ins>
          </w:p>
        </w:tc>
        <w:tc>
          <w:tcPr>
            <w:tcW w:w="184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67" w:author="Amandeep Virk" w:date="2018-11-18T22:56:00Z"/>
                <w:lang w:eastAsia="en-GB"/>
              </w:rPr>
            </w:pPr>
            <w:ins w:id="168"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69" w:author="Amandeep Virk" w:date="2018-11-18T22:56:00Z"/>
                <w:lang w:eastAsia="en-GB"/>
              </w:rPr>
            </w:pPr>
            <w:ins w:id="170"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71" w:author="Amandeep Virk" w:date="2018-11-18T22:56:00Z"/>
                <w:lang w:eastAsia="en-GB"/>
              </w:rPr>
            </w:pPr>
            <w:ins w:id="172" w:author="Amandeep Virk" w:date="2018-11-18T22:56:00Z">
              <w:r w:rsidRPr="00450B6A">
                <w:rPr>
                  <w:lang w:eastAsia="en-GB"/>
                </w:rPr>
                <w:t>1 or 2</w:t>
              </w:r>
            </w:ins>
          </w:p>
        </w:tc>
      </w:tr>
      <w:tr w:rsidR="004368CC" w:rsidRPr="00801BE8" w:rsidTr="00CD251D">
        <w:trPr>
          <w:jc w:val="center"/>
          <w:ins w:id="173"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rPr>
                <w:ins w:id="174" w:author="Amandeep Virk" w:date="2018-11-18T22:56:00Z"/>
              </w:rPr>
            </w:pPr>
            <w:ins w:id="175" w:author="Amandeep Virk" w:date="2018-11-18T22:56:00Z">
              <w:r w:rsidRPr="00801BE8">
                <w:t>Command details</w:t>
              </w:r>
            </w:ins>
          </w:p>
        </w:tc>
        <w:tc>
          <w:tcPr>
            <w:tcW w:w="1276"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76" w:author="Amandeep Virk" w:date="2018-11-18T22:56:00Z"/>
                <w:lang w:eastAsia="en-GB"/>
              </w:rPr>
            </w:pPr>
            <w:ins w:id="177" w:author="Amandeep Virk" w:date="2018-11-18T22:56:00Z">
              <w:r w:rsidRPr="00450B6A">
                <w:rPr>
                  <w:lang w:eastAsia="en-GB"/>
                </w:rPr>
                <w:t>8.6</w:t>
              </w:r>
            </w:ins>
          </w:p>
        </w:tc>
        <w:tc>
          <w:tcPr>
            <w:tcW w:w="184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78" w:author="Amandeep Virk" w:date="2018-11-18T22:56:00Z"/>
                <w:lang w:eastAsia="en-GB"/>
              </w:rPr>
            </w:pPr>
            <w:ins w:id="179"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80" w:author="Amandeep Virk" w:date="2018-11-18T22:56:00Z"/>
                <w:lang w:eastAsia="en-GB"/>
              </w:rPr>
            </w:pPr>
            <w:ins w:id="181"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82" w:author="Amandeep Virk" w:date="2018-11-18T22:56:00Z"/>
                <w:lang w:eastAsia="en-GB"/>
              </w:rPr>
            </w:pPr>
            <w:ins w:id="183" w:author="Amandeep Virk" w:date="2018-11-18T22:56:00Z">
              <w:r w:rsidRPr="00450B6A">
                <w:rPr>
                  <w:lang w:eastAsia="en-GB"/>
                </w:rPr>
                <w:t>A</w:t>
              </w:r>
            </w:ins>
          </w:p>
        </w:tc>
      </w:tr>
      <w:tr w:rsidR="004368CC" w:rsidRPr="00801BE8" w:rsidTr="00CD251D">
        <w:trPr>
          <w:jc w:val="center"/>
          <w:ins w:id="184"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rPr>
                <w:ins w:id="185" w:author="Amandeep Virk" w:date="2018-11-18T22:56:00Z"/>
              </w:rPr>
            </w:pPr>
            <w:ins w:id="186" w:author="Amandeep Virk" w:date="2018-11-18T22:56:00Z">
              <w:r w:rsidRPr="00801BE8">
                <w:t>Device identities</w:t>
              </w:r>
            </w:ins>
          </w:p>
        </w:tc>
        <w:tc>
          <w:tcPr>
            <w:tcW w:w="1276"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87" w:author="Amandeep Virk" w:date="2018-11-18T22:56:00Z"/>
                <w:lang w:eastAsia="en-GB"/>
              </w:rPr>
            </w:pPr>
            <w:ins w:id="188" w:author="Amandeep Virk" w:date="2018-11-18T22:56:00Z">
              <w:r w:rsidRPr="00450B6A">
                <w:rPr>
                  <w:lang w:eastAsia="en-GB"/>
                </w:rPr>
                <w:t>8.7</w:t>
              </w:r>
            </w:ins>
          </w:p>
        </w:tc>
        <w:tc>
          <w:tcPr>
            <w:tcW w:w="1840"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89" w:author="Amandeep Virk" w:date="2018-11-18T22:56:00Z"/>
                <w:lang w:eastAsia="en-GB"/>
              </w:rPr>
            </w:pPr>
            <w:ins w:id="190"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91" w:author="Amandeep Virk" w:date="2018-11-18T22:56:00Z"/>
                <w:lang w:eastAsia="en-GB"/>
              </w:rPr>
            </w:pPr>
            <w:ins w:id="192"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rsidR="004368CC" w:rsidRPr="00450B6A" w:rsidRDefault="004368CC" w:rsidP="004368CC">
            <w:pPr>
              <w:pStyle w:val="TAC"/>
              <w:rPr>
                <w:ins w:id="193" w:author="Amandeep Virk" w:date="2018-11-18T22:56:00Z"/>
                <w:lang w:eastAsia="en-GB"/>
              </w:rPr>
            </w:pPr>
            <w:ins w:id="194" w:author="Amandeep Virk" w:date="2018-11-18T22:56:00Z">
              <w:r w:rsidRPr="00450B6A">
                <w:rPr>
                  <w:lang w:eastAsia="en-GB"/>
                </w:rPr>
                <w:t>B</w:t>
              </w:r>
            </w:ins>
          </w:p>
        </w:tc>
      </w:tr>
      <w:tr w:rsidR="004368CC" w:rsidRPr="00801BE8" w:rsidTr="00CD251D">
        <w:trPr>
          <w:jc w:val="center"/>
          <w:ins w:id="195" w:author="Amandeep Virk" w:date="2018-11-18T22:56:00Z"/>
        </w:trPr>
        <w:tc>
          <w:tcPr>
            <w:tcW w:w="3120" w:type="dxa"/>
          </w:tcPr>
          <w:p w:rsidR="004368CC" w:rsidRPr="00801BE8" w:rsidRDefault="004368CC" w:rsidP="004368CC">
            <w:pPr>
              <w:pStyle w:val="TAL"/>
              <w:rPr>
                <w:ins w:id="196" w:author="Amandeep Virk" w:date="2018-11-18T22:56:00Z"/>
              </w:rPr>
            </w:pPr>
            <w:ins w:id="197" w:author="Amandeep Virk" w:date="2018-11-18T22:56:00Z">
              <w:r w:rsidRPr="00801BE8">
                <w:t>Alpha identifier</w:t>
              </w:r>
            </w:ins>
          </w:p>
        </w:tc>
        <w:tc>
          <w:tcPr>
            <w:tcW w:w="1276" w:type="dxa"/>
          </w:tcPr>
          <w:p w:rsidR="004368CC" w:rsidRPr="00801BE8" w:rsidRDefault="004368CC" w:rsidP="004368CC">
            <w:pPr>
              <w:pStyle w:val="TAL"/>
              <w:jc w:val="center"/>
              <w:rPr>
                <w:ins w:id="198" w:author="Amandeep Virk" w:date="2018-11-18T22:56:00Z"/>
              </w:rPr>
            </w:pPr>
            <w:ins w:id="199" w:author="Amandeep Virk" w:date="2018-11-18T22:56:00Z">
              <w:r w:rsidRPr="00801BE8">
                <w:t>8.2</w:t>
              </w:r>
            </w:ins>
          </w:p>
        </w:tc>
        <w:tc>
          <w:tcPr>
            <w:tcW w:w="1840" w:type="dxa"/>
          </w:tcPr>
          <w:p w:rsidR="004368CC" w:rsidRPr="00801BE8" w:rsidRDefault="004368CC" w:rsidP="004368CC">
            <w:pPr>
              <w:pStyle w:val="TAL"/>
              <w:jc w:val="center"/>
              <w:rPr>
                <w:ins w:id="200" w:author="Amandeep Virk" w:date="2018-11-18T22:56:00Z"/>
              </w:rPr>
            </w:pPr>
            <w:ins w:id="201" w:author="Amandeep Virk" w:date="2018-11-18T22:56:00Z">
              <w:r w:rsidRPr="00801BE8">
                <w:t>O</w:t>
              </w:r>
            </w:ins>
          </w:p>
        </w:tc>
        <w:tc>
          <w:tcPr>
            <w:tcW w:w="852" w:type="dxa"/>
          </w:tcPr>
          <w:p w:rsidR="004368CC" w:rsidRPr="00801BE8" w:rsidRDefault="004368CC" w:rsidP="004368CC">
            <w:pPr>
              <w:pStyle w:val="TAL"/>
              <w:jc w:val="center"/>
              <w:rPr>
                <w:ins w:id="202" w:author="Amandeep Virk" w:date="2018-11-18T22:56:00Z"/>
              </w:rPr>
            </w:pPr>
            <w:ins w:id="203" w:author="Amandeep Virk" w:date="2018-11-18T22:56:00Z">
              <w:r w:rsidRPr="00801BE8">
                <w:t>N</w:t>
              </w:r>
            </w:ins>
          </w:p>
        </w:tc>
        <w:tc>
          <w:tcPr>
            <w:tcW w:w="1418" w:type="dxa"/>
          </w:tcPr>
          <w:p w:rsidR="004368CC" w:rsidRPr="00801BE8" w:rsidRDefault="004368CC" w:rsidP="004368CC">
            <w:pPr>
              <w:pStyle w:val="TAL"/>
              <w:jc w:val="center"/>
              <w:rPr>
                <w:ins w:id="204" w:author="Amandeep Virk" w:date="2018-11-18T22:56:00Z"/>
              </w:rPr>
            </w:pPr>
            <w:ins w:id="205" w:author="Amandeep Virk" w:date="2018-11-18T22:56:00Z">
              <w:r>
                <w:t>C</w:t>
              </w:r>
            </w:ins>
          </w:p>
        </w:tc>
      </w:tr>
      <w:tr w:rsidR="004368CC" w:rsidRPr="00801BE8" w:rsidTr="00CD251D">
        <w:trPr>
          <w:jc w:val="center"/>
          <w:ins w:id="206"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rPr>
                <w:ins w:id="207" w:author="Amandeep Virk" w:date="2018-11-18T22:56:00Z"/>
              </w:rPr>
            </w:pPr>
            <w:ins w:id="208" w:author="Amandeep Virk" w:date="2018-11-18T22:56:00Z">
              <w:r w:rsidRPr="00801BE8">
                <w:t>Icon identifier</w:t>
              </w:r>
            </w:ins>
          </w:p>
        </w:tc>
        <w:tc>
          <w:tcPr>
            <w:tcW w:w="1276"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09" w:author="Amandeep Virk" w:date="2018-11-18T22:56:00Z"/>
              </w:rPr>
            </w:pPr>
            <w:ins w:id="210" w:author="Amandeep Virk" w:date="2018-11-18T22:56:00Z">
              <w:r w:rsidRPr="00801BE8">
                <w:t>8.31</w:t>
              </w:r>
            </w:ins>
          </w:p>
        </w:tc>
        <w:tc>
          <w:tcPr>
            <w:tcW w:w="184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11" w:author="Amandeep Virk" w:date="2018-11-18T22:56:00Z"/>
              </w:rPr>
            </w:pPr>
            <w:ins w:id="212" w:author="Amandeep Virk" w:date="2018-11-18T22:56:00Z">
              <w:r w:rsidRPr="00801BE8">
                <w:t>O</w:t>
              </w:r>
            </w:ins>
          </w:p>
        </w:tc>
        <w:tc>
          <w:tcPr>
            <w:tcW w:w="852"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13" w:author="Amandeep Virk" w:date="2018-11-18T22:56:00Z"/>
              </w:rPr>
            </w:pPr>
            <w:ins w:id="214" w:author="Amandeep Virk" w:date="2018-11-18T22:56:00Z">
              <w:r w:rsidRPr="00801BE8">
                <w:t>N</w:t>
              </w:r>
            </w:ins>
          </w:p>
        </w:tc>
        <w:tc>
          <w:tcPr>
            <w:tcW w:w="1418"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15" w:author="Amandeep Virk" w:date="2018-11-18T22:56:00Z"/>
              </w:rPr>
            </w:pPr>
            <w:ins w:id="216" w:author="Amandeep Virk" w:date="2018-11-18T22:56:00Z">
              <w:r>
                <w:t>D</w:t>
              </w:r>
            </w:ins>
          </w:p>
        </w:tc>
      </w:tr>
      <w:tr w:rsidR="004368CC" w:rsidRPr="00801BE8" w:rsidTr="00CD251D">
        <w:trPr>
          <w:jc w:val="center"/>
          <w:ins w:id="217"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rPr>
                <w:ins w:id="218" w:author="Amandeep Virk" w:date="2018-11-18T22:56:00Z"/>
              </w:rPr>
            </w:pPr>
            <w:ins w:id="219" w:author="Amandeep Virk" w:date="2018-11-18T22:56:00Z">
              <w:r w:rsidRPr="00801BE8">
                <w:t>Text Attribute</w:t>
              </w:r>
            </w:ins>
          </w:p>
        </w:tc>
        <w:tc>
          <w:tcPr>
            <w:tcW w:w="1276"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20" w:author="Amandeep Virk" w:date="2018-11-18T22:56:00Z"/>
              </w:rPr>
            </w:pPr>
            <w:ins w:id="221" w:author="Amandeep Virk" w:date="2018-11-18T22:56:00Z">
              <w:r>
                <w:t>8.70</w:t>
              </w:r>
            </w:ins>
          </w:p>
        </w:tc>
        <w:tc>
          <w:tcPr>
            <w:tcW w:w="184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22" w:author="Amandeep Virk" w:date="2018-11-18T22:56:00Z"/>
              </w:rPr>
            </w:pPr>
            <w:ins w:id="223" w:author="Amandeep Virk" w:date="2018-11-18T22:56:00Z">
              <w:r w:rsidRPr="00801BE8">
                <w:t>C</w:t>
              </w:r>
            </w:ins>
          </w:p>
        </w:tc>
        <w:tc>
          <w:tcPr>
            <w:tcW w:w="852"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24" w:author="Amandeep Virk" w:date="2018-11-18T22:56:00Z"/>
              </w:rPr>
            </w:pPr>
            <w:ins w:id="225" w:author="Amandeep Virk" w:date="2018-11-18T22:56:00Z">
              <w:r w:rsidRPr="00801BE8">
                <w:t>N</w:t>
              </w:r>
            </w:ins>
          </w:p>
        </w:tc>
        <w:tc>
          <w:tcPr>
            <w:tcW w:w="1418"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26" w:author="Amandeep Virk" w:date="2018-11-18T22:56:00Z"/>
              </w:rPr>
            </w:pPr>
            <w:ins w:id="227" w:author="Amandeep Virk" w:date="2018-11-18T22:56:00Z">
              <w:r>
                <w:t>E</w:t>
              </w:r>
            </w:ins>
          </w:p>
        </w:tc>
      </w:tr>
      <w:tr w:rsidR="004368CC" w:rsidRPr="00801BE8" w:rsidTr="00CD251D">
        <w:trPr>
          <w:jc w:val="center"/>
          <w:ins w:id="228" w:author="Amandeep Virk" w:date="2018-11-18T22:56:00Z"/>
        </w:trPr>
        <w:tc>
          <w:tcPr>
            <w:tcW w:w="312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rPr>
                <w:ins w:id="229" w:author="Amandeep Virk" w:date="2018-11-18T22:56:00Z"/>
              </w:rPr>
            </w:pPr>
            <w:ins w:id="230" w:author="Amandeep Virk" w:date="2018-11-18T22:56:00Z">
              <w:r w:rsidRPr="00801BE8">
                <w:t>Frame Identifier</w:t>
              </w:r>
            </w:ins>
          </w:p>
        </w:tc>
        <w:tc>
          <w:tcPr>
            <w:tcW w:w="1276"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31" w:author="Amandeep Virk" w:date="2018-11-18T22:56:00Z"/>
              </w:rPr>
            </w:pPr>
            <w:ins w:id="232" w:author="Amandeep Virk" w:date="2018-11-18T22:56:00Z">
              <w:r>
                <w:t>8.82</w:t>
              </w:r>
            </w:ins>
          </w:p>
        </w:tc>
        <w:tc>
          <w:tcPr>
            <w:tcW w:w="1840"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33" w:author="Amandeep Virk" w:date="2018-11-18T22:56:00Z"/>
              </w:rPr>
            </w:pPr>
            <w:ins w:id="234" w:author="Amandeep Virk" w:date="2018-11-18T22:56:00Z">
              <w:r w:rsidRPr="00801BE8">
                <w:t>O</w:t>
              </w:r>
            </w:ins>
          </w:p>
        </w:tc>
        <w:tc>
          <w:tcPr>
            <w:tcW w:w="852"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35" w:author="Amandeep Virk" w:date="2018-11-18T22:56:00Z"/>
              </w:rPr>
            </w:pPr>
            <w:ins w:id="236" w:author="Amandeep Virk" w:date="2018-11-18T22:56:00Z">
              <w:r w:rsidRPr="00801BE8">
                <w:t>N</w:t>
              </w:r>
            </w:ins>
          </w:p>
        </w:tc>
        <w:tc>
          <w:tcPr>
            <w:tcW w:w="1418" w:type="dxa"/>
            <w:tcBorders>
              <w:top w:val="single" w:sz="6" w:space="0" w:color="auto"/>
              <w:left w:val="single" w:sz="6" w:space="0" w:color="auto"/>
              <w:bottom w:val="single" w:sz="6" w:space="0" w:color="auto"/>
              <w:right w:val="single" w:sz="6" w:space="0" w:color="auto"/>
            </w:tcBorders>
          </w:tcPr>
          <w:p w:rsidR="004368CC" w:rsidRPr="00801BE8" w:rsidRDefault="004368CC" w:rsidP="004368CC">
            <w:pPr>
              <w:pStyle w:val="TAL"/>
              <w:ind w:left="284" w:hanging="284"/>
              <w:jc w:val="center"/>
              <w:rPr>
                <w:ins w:id="237" w:author="Amandeep Virk" w:date="2018-11-18T22:56:00Z"/>
              </w:rPr>
            </w:pPr>
            <w:ins w:id="238" w:author="Amandeep Virk" w:date="2018-11-18T22:56:00Z">
              <w:r>
                <w:t>F</w:t>
              </w:r>
            </w:ins>
          </w:p>
        </w:tc>
      </w:tr>
    </w:tbl>
    <w:p w:rsidR="004368CC" w:rsidRDefault="004368CC" w:rsidP="004368CC">
      <w:pPr>
        <w:pStyle w:val="FP"/>
        <w:rPr>
          <w:ins w:id="239" w:author="Amandeep Virk" w:date="2018-11-18T22:56:00Z"/>
        </w:rPr>
      </w:pPr>
    </w:p>
    <w:p w:rsidR="004368CC" w:rsidRDefault="004368CC" w:rsidP="0088780C">
      <w:ins w:id="240" w:author="Amandeep Virk" w:date="2018-11-18T22:56:00Z">
        <w:r>
          <w:t>The Text attribute applies to the Alpha Identifier. It may be present only if the Alpha Identifier is present.</w:t>
        </w:r>
      </w:ins>
    </w:p>
    <w:p w:rsidR="0088780C" w:rsidRDefault="0088780C" w:rsidP="0088780C">
      <w:pPr>
        <w:jc w:val="center"/>
        <w:rPr>
          <w:noProof/>
          <w:highlight w:val="green"/>
        </w:rPr>
      </w:pPr>
    </w:p>
    <w:p w:rsidR="0088780C" w:rsidRDefault="0088780C" w:rsidP="0088780C">
      <w:pPr>
        <w:jc w:val="center"/>
        <w:rPr>
          <w:noProof/>
        </w:rPr>
      </w:pPr>
      <w:r w:rsidRPr="00DB12B9">
        <w:rPr>
          <w:noProof/>
          <w:highlight w:val="green"/>
        </w:rPr>
        <w:t>***** Next change *****</w:t>
      </w:r>
    </w:p>
    <w:p w:rsidR="0088780C" w:rsidRDefault="0088780C" w:rsidP="0088780C">
      <w:pPr>
        <w:jc w:val="center"/>
        <w:rPr>
          <w:noProof/>
        </w:rPr>
      </w:pPr>
    </w:p>
    <w:p w:rsidR="0088780C" w:rsidRDefault="0088780C" w:rsidP="0088780C">
      <w:pPr>
        <w:pStyle w:val="Heading2"/>
      </w:pPr>
      <w:bookmarkStart w:id="241" w:name="_Toc492651753"/>
      <w:bookmarkStart w:id="242" w:name="_Toc526331147"/>
      <w:r>
        <w:t>7.1</w:t>
      </w:r>
      <w:r>
        <w:tab/>
        <w:t>Data download to UICC</w:t>
      </w:r>
      <w:bookmarkEnd w:id="241"/>
      <w:bookmarkEnd w:id="242"/>
    </w:p>
    <w:p w:rsidR="0088780C" w:rsidRDefault="0088780C" w:rsidP="0088780C">
      <w:pPr>
        <w:pStyle w:val="Heading3"/>
      </w:pPr>
      <w:bookmarkStart w:id="243" w:name="_Toc492651754"/>
      <w:bookmarkStart w:id="244" w:name="_Toc526331148"/>
      <w:r>
        <w:t>7.1.1</w:t>
      </w:r>
      <w:r>
        <w:tab/>
        <w:t>SMS-PP data download</w:t>
      </w:r>
      <w:bookmarkEnd w:id="243"/>
      <w:bookmarkEnd w:id="244"/>
    </w:p>
    <w:p w:rsidR="0088780C" w:rsidRDefault="0088780C" w:rsidP="0088780C">
      <w:pPr>
        <w:pStyle w:val="Heading4"/>
      </w:pPr>
      <w:bookmarkStart w:id="245" w:name="_Toc492651755"/>
      <w:bookmarkStart w:id="246" w:name="_Toc526331149"/>
      <w:r>
        <w:t>7.1.1.1</w:t>
      </w:r>
      <w:r>
        <w:tab/>
        <w:t>Procedure</w:t>
      </w:r>
      <w:bookmarkEnd w:id="245"/>
      <w:bookmarkEnd w:id="246"/>
    </w:p>
    <w:p w:rsidR="0088780C" w:rsidRDefault="0088780C" w:rsidP="0088780C">
      <w:pPr>
        <w:keepNext/>
        <w:keepLines/>
      </w:pPr>
      <w:r>
        <w:t>If the service "data download via SMS Point-to-point" is allocated and activated in the USIM Service Table (see TS 31.102 [14]), then the ME shall follow the procedure below:</w:t>
      </w:r>
    </w:p>
    <w:p w:rsidR="0088780C" w:rsidRDefault="0088780C" w:rsidP="0088780C">
      <w:pPr>
        <w:pStyle w:val="B1"/>
      </w:pPr>
      <w:r>
        <w:t>-</w:t>
      </w:r>
      <w:r>
        <w:tab/>
        <w:t>when the ME receives a Short Message with:</w:t>
      </w:r>
    </w:p>
    <w:p w:rsidR="0088780C" w:rsidRDefault="0088780C" w:rsidP="0088780C">
      <w:pPr>
        <w:pStyle w:val="B2"/>
      </w:pPr>
      <w:r>
        <w:t>protocol identifier = SIM data download; and</w:t>
      </w:r>
    </w:p>
    <w:p w:rsidR="0088780C" w:rsidRDefault="0088780C" w:rsidP="0088780C">
      <w:pPr>
        <w:pStyle w:val="B2"/>
      </w:pPr>
      <w:r>
        <w:t>data coding scheme = class 2 message; or</w:t>
      </w:r>
    </w:p>
    <w:p w:rsidR="0088780C" w:rsidRDefault="0088780C" w:rsidP="0088780C">
      <w:pPr>
        <w:pStyle w:val="B1"/>
      </w:pPr>
      <w:r>
        <w:t>-</w:t>
      </w:r>
      <w:r>
        <w:tab/>
        <w:t>when the ME receives a Short Message with:</w:t>
      </w:r>
    </w:p>
    <w:p w:rsidR="0088780C" w:rsidRDefault="0088780C" w:rsidP="0088780C">
      <w:pPr>
        <w:pStyle w:val="B2"/>
      </w:pPr>
      <w:r>
        <w:t>protocol identifier=ANSI-136 R-DATA (see TS 23.040 [5]); and</w:t>
      </w:r>
    </w:p>
    <w:p w:rsidR="0088780C" w:rsidRDefault="0088780C" w:rsidP="0088780C">
      <w:pPr>
        <w:pStyle w:val="B2"/>
      </w:pPr>
      <w:r>
        <w:t>data coding scheme = class 2 message, and the ME chooses not to handle the message (e.g. Mes not supporting EGPRS over TIA/EIA-136 do not need to handle the message).</w:t>
      </w:r>
    </w:p>
    <w:p w:rsidR="0088780C" w:rsidRDefault="0088780C" w:rsidP="0088780C">
      <w:pPr>
        <w:pStyle w:val="B1"/>
      </w:pPr>
      <w:r>
        <w:t>-</w:t>
      </w:r>
      <w:r>
        <w:tab/>
        <w:t>then the ME shall pass the message transparently to the UICC using the ENVELOPE (SMS-PP DOWNLOAD) command as defined below;</w:t>
      </w:r>
    </w:p>
    <w:p w:rsidR="0088780C" w:rsidRDefault="0088780C" w:rsidP="0088780C">
      <w:pPr>
        <w:pStyle w:val="B1"/>
      </w:pPr>
      <w:r>
        <w:t>-</w:t>
      </w:r>
      <w:r>
        <w:tab/>
        <w:t>the ME shall not display the message, or alert the user of a short message waiting;</w:t>
      </w:r>
    </w:p>
    <w:p w:rsidR="0088780C" w:rsidRDefault="0088780C" w:rsidP="0088780C">
      <w:pPr>
        <w:pStyle w:val="B1"/>
      </w:pPr>
      <w:r>
        <w:t>-</w:t>
      </w:r>
      <w:r>
        <w:tab/>
        <w:t>the ME shall wait for an acknowledgement from the UICC;</w:t>
      </w:r>
      <w:r w:rsidRPr="00741348">
        <w:t xml:space="preserve"> </w:t>
      </w:r>
    </w:p>
    <w:p w:rsidR="0088780C" w:rsidRDefault="0088780C" w:rsidP="0088780C">
      <w:pPr>
        <w:pStyle w:val="B1"/>
      </w:pPr>
      <w:r>
        <w:t xml:space="preserve">- </w:t>
      </w:r>
      <w:r>
        <w:tab/>
      </w:r>
      <w:r w:rsidRPr="00C95D9C">
        <w:t xml:space="preserve">When receiving a </w:t>
      </w:r>
      <w:r>
        <w:t xml:space="preserve">secured </w:t>
      </w:r>
      <w:r w:rsidRPr="00C95D9C">
        <w:t xml:space="preserve">Command Packet </w:t>
      </w:r>
      <w:r>
        <w:t xml:space="preserve">(as specified in TS 31.115 [41]) </w:t>
      </w:r>
      <w:r w:rsidRPr="00C95D9C">
        <w:t xml:space="preserve">requesting a Proof of Receipt (PoR), </w:t>
      </w:r>
      <w:r>
        <w:t xml:space="preserve">the UICC </w:t>
      </w:r>
      <w:r w:rsidRPr="00C95D9C">
        <w:t xml:space="preserve">shall verify the authenticity of the </w:t>
      </w:r>
      <w:r>
        <w:t>sender.</w:t>
      </w:r>
      <w:r w:rsidRPr="00C95D9C">
        <w:t xml:space="preserve"> If the authentication of the </w:t>
      </w:r>
      <w:r>
        <w:t>sender</w:t>
      </w:r>
      <w:r w:rsidRPr="00C95D9C">
        <w:t xml:space="preserve"> fails, no further processing related to the Proof of Receipt shall take place.</w:t>
      </w:r>
    </w:p>
    <w:p w:rsidR="0088780C" w:rsidRDefault="0088780C" w:rsidP="0088780C">
      <w:pPr>
        <w:pStyle w:val="B1"/>
      </w:pPr>
      <w:r>
        <w:t>-</w:t>
      </w:r>
      <w:r>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rsidR="0088780C" w:rsidRDefault="0088780C" w:rsidP="0088780C">
      <w:pPr>
        <w:pStyle w:val="B1"/>
      </w:pPr>
      <w:r>
        <w:t>-</w:t>
      </w:r>
      <w:r>
        <w:tab/>
        <w:t>if the UICC responds with '93 00', the ME shall either retry the command or send back an RP-ERROR message to the network with the TP-FCS value indicating 'SIM Application Toolkit Busy' (see TS 23.040 [5]).</w:t>
      </w:r>
    </w:p>
    <w:p w:rsidR="0088780C" w:rsidRDefault="0088780C" w:rsidP="0088780C">
      <w:r>
        <w:t>If the service "data download via SMS-PP" is not available in the USIM Service Table, and the ME receives a Short Message with the protocol identifier = SIM data download and data coding scheme = class 2 message, then the ME shall store the message in EF</w:t>
      </w:r>
      <w:r>
        <w:rPr>
          <w:position w:val="-6"/>
          <w:sz w:val="16"/>
        </w:rPr>
        <w:t>SMS</w:t>
      </w:r>
      <w:r>
        <w:t xml:space="preserve"> in accordance with TS 31.102 [14].</w:t>
      </w:r>
    </w:p>
    <w:p w:rsidR="0088780C" w:rsidRDefault="0088780C" w:rsidP="0088780C">
      <w:pPr>
        <w:pStyle w:val="Heading4"/>
      </w:pPr>
      <w:bookmarkStart w:id="247" w:name="_Toc526331150"/>
      <w:r>
        <w:t>7.1.1.1a</w:t>
      </w:r>
      <w:r>
        <w:tab/>
        <w:t>Procedure for SMS-PP data download via REGISTRATION ACCEPT or DL NAS TRANSPORT messages</w:t>
      </w:r>
      <w:bookmarkEnd w:id="247"/>
    </w:p>
    <w:p w:rsidR="0088780C" w:rsidRDefault="0088780C" w:rsidP="0088780C">
      <w:pPr>
        <w:keepNext/>
        <w:keepLines/>
      </w:pPr>
      <w:r>
        <w:t>If the service "data download via SMS Point-to-point" is allocated and activated in the USIM Service Table (see 3GPP TS 31.102 [14]), then the ME shall follow the procedure below:</w:t>
      </w:r>
    </w:p>
    <w:p w:rsidR="0088780C" w:rsidRDefault="0088780C" w:rsidP="0088780C">
      <w:pPr>
        <w:pStyle w:val="B1"/>
        <w:rPr>
          <w:ins w:id="248" w:author="Amandeep Virk" w:date="2018-11-18T22:44:00Z"/>
        </w:rPr>
      </w:pPr>
      <w:r>
        <w:t>-</w:t>
      </w:r>
      <w:r>
        <w:tab/>
        <w:t>when the ME receives a REGISTRATION ACCEPT message or a DL NAS TRANSPORT message that includes an SOR transparent container information element with</w:t>
      </w:r>
      <w:ins w:id="249" w:author="Amandeep Virk" w:date="2018-11-18T22:44:00Z">
        <w:r w:rsidR="00E36BC5">
          <w:t xml:space="preserve"> list type with value </w:t>
        </w:r>
        <w:r w:rsidR="00E36BC5" w:rsidRPr="00E51631">
          <w:t>"0"</w:t>
        </w:r>
        <w:r w:rsidR="00E36BC5">
          <w:t>= secure packet; or</w:t>
        </w:r>
      </w:ins>
      <w:del w:id="250" w:author="Amandeep Virk" w:date="2018-11-18T22:44:00Z">
        <w:r w:rsidDel="00E36BC5">
          <w:delText>:</w:delText>
        </w:r>
      </w:del>
    </w:p>
    <w:p w:rsidR="00A31D73" w:rsidRDefault="00E36BC5" w:rsidP="00A31D73">
      <w:pPr>
        <w:pStyle w:val="B1"/>
        <w:rPr>
          <w:ins w:id="251" w:author="Amandeep Virk" w:date="2018-11-18T22:49:00Z"/>
        </w:rPr>
      </w:pPr>
      <w:ins w:id="252" w:author="Amandeep Virk" w:date="2018-11-18T22:44:00Z">
        <w:r>
          <w:t>-</w:t>
        </w:r>
        <w:r>
          <w:tab/>
          <w:t>when the ME receives a DL NAS TRANSPORT message that includes an UE parameters update transparent container information element with UPU data</w:t>
        </w:r>
      </w:ins>
      <w:ins w:id="253" w:author="Amandeep Virk" w:date="2018-11-18T22:45:00Z">
        <w:r w:rsidR="00A31D73">
          <w:t xml:space="preserve"> type </w:t>
        </w:r>
      </w:ins>
      <w:ins w:id="254" w:author="Amandeep Virk" w:date="2018-11-18T22:46:00Z">
        <w:r w:rsidR="00A31D73">
          <w:t xml:space="preserve">with value </w:t>
        </w:r>
      </w:ins>
      <w:ins w:id="255" w:author="Amandeep Virk" w:date="2018-11-18T22:53:00Z">
        <w:r w:rsidR="004C3CE2">
          <w:t>"1</w:t>
        </w:r>
        <w:r w:rsidR="004C3CE2" w:rsidRPr="00E51631">
          <w:t>"</w:t>
        </w:r>
        <w:r w:rsidR="004C3CE2">
          <w:t>=R</w:t>
        </w:r>
      </w:ins>
      <w:ins w:id="256" w:author="Amandeep Virk" w:date="2018-11-18T22:46:00Z">
        <w:r w:rsidR="00A31D73">
          <w:t>outing ID update data</w:t>
        </w:r>
      </w:ins>
    </w:p>
    <w:p w:rsidR="00E36BC5" w:rsidDel="00A31D73" w:rsidRDefault="00E36BC5" w:rsidP="00A31D73">
      <w:pPr>
        <w:pStyle w:val="B1"/>
        <w:rPr>
          <w:del w:id="257" w:author="Amandeep Virk" w:date="2018-11-18T22:52:00Z"/>
        </w:rPr>
      </w:pPr>
    </w:p>
    <w:p w:rsidR="0088780C" w:rsidDel="00A31D73" w:rsidRDefault="0088780C" w:rsidP="0088780C">
      <w:pPr>
        <w:pStyle w:val="B1"/>
        <w:ind w:hanging="1"/>
        <w:rPr>
          <w:del w:id="258" w:author="Amandeep Virk" w:date="2018-11-18T22:48:00Z"/>
        </w:rPr>
      </w:pPr>
      <w:del w:id="259" w:author="Amandeep Virk" w:date="2018-11-18T22:48:00Z">
        <w:r w:rsidRPr="00E51631" w:rsidDel="00A31D73">
          <w:delText>list type with value "0"</w:delText>
        </w:r>
        <w:r w:rsidDel="00A31D73">
          <w:delText xml:space="preserve">= secure packet </w:delText>
        </w:r>
      </w:del>
    </w:p>
    <w:p w:rsidR="0088780C" w:rsidRDefault="004C3CE2">
      <w:pPr>
        <w:pStyle w:val="B1"/>
        <w:numPr>
          <w:ilvl w:val="0"/>
          <w:numId w:val="2"/>
        </w:numPr>
        <w:pPrChange w:id="260" w:author="Amandeep Virk" w:date="2018-11-18T22:51:00Z">
          <w:pPr>
            <w:pStyle w:val="B1"/>
            <w:ind w:hanging="1"/>
          </w:pPr>
        </w:pPrChange>
      </w:pPr>
      <w:ins w:id="261" w:author="Amandeep Virk" w:date="2018-11-18T22:52:00Z">
        <w:r>
          <w:t>c</w:t>
        </w:r>
        <w:r w:rsidR="00A31D73">
          <w:t xml:space="preserve">ontaining a </w:t>
        </w:r>
      </w:ins>
      <w:del w:id="262" w:author="Amandeep Virk" w:date="2018-11-18T22:52:00Z">
        <w:r w:rsidR="0088780C" w:rsidDel="00A31D73">
          <w:delText xml:space="preserve">the </w:delText>
        </w:r>
      </w:del>
      <w:r w:rsidR="0088780C">
        <w:t xml:space="preserve">secure packet </w:t>
      </w:r>
      <w:del w:id="263" w:author="Amandeep Virk" w:date="2018-11-18T22:52:00Z">
        <w:r w:rsidR="0088780C" w:rsidDel="00A31D73">
          <w:delText xml:space="preserve">is </w:delText>
        </w:r>
      </w:del>
      <w:r w:rsidR="0088780C">
        <w:t>constructed as an SMS-Deliver (as specified in 3GPP TS 23.040</w:t>
      </w:r>
      <w:del w:id="264" w:author="Amandeep Virk" w:date="2018-11-18T22:52:00Z">
        <w:r w:rsidR="0088780C" w:rsidDel="00A31D73">
          <w:delText> </w:delText>
        </w:r>
      </w:del>
      <w:r w:rsidR="0088780C">
        <w:t xml:space="preserve"> [5]</w:t>
      </w:r>
      <w:ins w:id="265" w:author="Amandeep Virk" w:date="2018-11-18T22:52:00Z">
        <w:r w:rsidR="00A31D73">
          <w:t>)</w:t>
        </w:r>
      </w:ins>
      <w:r w:rsidR="0088780C">
        <w:t xml:space="preserve"> with:</w:t>
      </w:r>
    </w:p>
    <w:p w:rsidR="0088780C" w:rsidRDefault="0088780C" w:rsidP="0088780C">
      <w:pPr>
        <w:pStyle w:val="B2"/>
      </w:pPr>
      <w:r>
        <w:t>protocol identifier = SIM data download; and</w:t>
      </w:r>
    </w:p>
    <w:p w:rsidR="0088780C" w:rsidRDefault="0088780C" w:rsidP="0088780C">
      <w:pPr>
        <w:pStyle w:val="B1"/>
        <w:ind w:hanging="1"/>
      </w:pPr>
      <w:r>
        <w:t>data coding scheme = class 2 message</w:t>
      </w:r>
    </w:p>
    <w:p w:rsidR="0088780C" w:rsidRDefault="0088780C" w:rsidP="0088780C">
      <w:pPr>
        <w:pStyle w:val="B1"/>
      </w:pPr>
      <w:r>
        <w:t>-</w:t>
      </w:r>
      <w:r>
        <w:tab/>
        <w:t>and the integrity check of the message was successful</w:t>
      </w:r>
    </w:p>
    <w:p w:rsidR="0088780C" w:rsidRDefault="0088780C" w:rsidP="0088780C">
      <w:pPr>
        <w:pStyle w:val="B1"/>
      </w:pPr>
      <w:r>
        <w:t>-</w:t>
      </w:r>
      <w:r>
        <w:tab/>
        <w:t>then the ME shall pass the message transparently to the UICC using the ENVELOPE (SMS-PP DOWNLOAD) command as defined below;</w:t>
      </w:r>
    </w:p>
    <w:p w:rsidR="0088780C" w:rsidRDefault="0088780C" w:rsidP="0088780C">
      <w:pPr>
        <w:pStyle w:val="B1"/>
      </w:pPr>
      <w:r>
        <w:t>-</w:t>
      </w:r>
      <w:r>
        <w:tab/>
        <w:t>the ME shall not display or alert the user</w:t>
      </w:r>
    </w:p>
    <w:p w:rsidR="0088780C" w:rsidRDefault="0088780C" w:rsidP="0088780C">
      <w:pPr>
        <w:pStyle w:val="B1"/>
      </w:pPr>
      <w:r>
        <w:t xml:space="preserve">- </w:t>
      </w:r>
      <w:r>
        <w:tab/>
        <w:t>the secure packet</w:t>
      </w:r>
      <w:r w:rsidRPr="00C95D9C">
        <w:t xml:space="preserve"> </w:t>
      </w:r>
      <w:r>
        <w:t xml:space="preserve">is coded as a Command Packet formatted as Short Message Point to Point (as specified in 3GPP TS 31.115  [41])) </w:t>
      </w:r>
    </w:p>
    <w:p w:rsidR="0088780C" w:rsidRDefault="0088780C" w:rsidP="0088780C">
      <w:r>
        <w:t>NOTE:</w:t>
      </w:r>
      <w:r>
        <w:tab/>
        <w:t>The command packet should not request a</w:t>
      </w:r>
      <w:r w:rsidRPr="00C95D9C">
        <w:t xml:space="preserve"> Proof of Receipt (PoR</w:t>
      </w:r>
      <w:r>
        <w:t xml:space="preserve">) </w:t>
      </w:r>
    </w:p>
    <w:p w:rsidR="0088780C" w:rsidRDefault="0088780C" w:rsidP="0088780C">
      <w:pPr>
        <w:pStyle w:val="Heading4"/>
      </w:pPr>
      <w:bookmarkStart w:id="266" w:name="_Toc492651756"/>
      <w:bookmarkStart w:id="267" w:name="_Toc526331151"/>
      <w:r>
        <w:t>7.1.1.2</w:t>
      </w:r>
      <w:r>
        <w:tab/>
        <w:t>Structure of ENVELOPE (SMS-PP DOWNLOAD)</w:t>
      </w:r>
      <w:bookmarkEnd w:id="266"/>
      <w:bookmarkEnd w:id="267"/>
    </w:p>
    <w:p w:rsidR="0088780C" w:rsidRDefault="0088780C" w:rsidP="0088780C">
      <w:pPr>
        <w:keepNext/>
        <w:keepLines/>
      </w:pPr>
      <w:r>
        <w:t>Direction: ME to UICC.</w:t>
      </w:r>
    </w:p>
    <w:p w:rsidR="0088780C" w:rsidRDefault="0088780C" w:rsidP="0088780C">
      <w:pPr>
        <w:keepNext/>
        <w:keepLines/>
      </w:pPr>
      <w:r>
        <w:t>The command header is specified in TS 31.101 [13].</w:t>
      </w:r>
    </w:p>
    <w:p w:rsidR="0088780C" w:rsidRDefault="0088780C" w:rsidP="0088780C">
      <w:pPr>
        <w:keepNext/>
      </w:pPr>
      <w:r>
        <w:t>Command parameters/data.</w:t>
      </w:r>
    </w:p>
    <w:p w:rsidR="0088780C" w:rsidRDefault="0088780C" w:rsidP="0088780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88780C" w:rsidTr="004368CC">
        <w:trPr>
          <w:jc w:val="center"/>
        </w:trPr>
        <w:tc>
          <w:tcPr>
            <w:tcW w:w="3756" w:type="dxa"/>
          </w:tcPr>
          <w:p w:rsidR="0088780C" w:rsidRPr="00450B6A" w:rsidRDefault="0088780C" w:rsidP="004368CC">
            <w:pPr>
              <w:pStyle w:val="TAH"/>
              <w:rPr>
                <w:lang w:eastAsia="en-GB"/>
              </w:rPr>
            </w:pPr>
            <w:r w:rsidRPr="00450B6A">
              <w:rPr>
                <w:lang w:eastAsia="en-GB"/>
              </w:rPr>
              <w:t>Description</w:t>
            </w:r>
          </w:p>
        </w:tc>
        <w:tc>
          <w:tcPr>
            <w:tcW w:w="1240" w:type="dxa"/>
          </w:tcPr>
          <w:p w:rsidR="0088780C" w:rsidRPr="00450B6A" w:rsidRDefault="0088780C" w:rsidP="004368CC">
            <w:pPr>
              <w:pStyle w:val="TAH"/>
              <w:rPr>
                <w:lang w:eastAsia="en-GB"/>
              </w:rPr>
            </w:pPr>
            <w:r w:rsidRPr="00450B6A">
              <w:rPr>
                <w:lang w:eastAsia="en-GB"/>
              </w:rPr>
              <w:t>Clause</w:t>
            </w:r>
          </w:p>
        </w:tc>
        <w:tc>
          <w:tcPr>
            <w:tcW w:w="1240" w:type="dxa"/>
          </w:tcPr>
          <w:p w:rsidR="0088780C" w:rsidRPr="00450B6A" w:rsidRDefault="0088780C" w:rsidP="004368CC">
            <w:pPr>
              <w:pStyle w:val="TAH"/>
              <w:rPr>
                <w:lang w:eastAsia="en-GB"/>
              </w:rPr>
            </w:pPr>
            <w:r w:rsidRPr="00450B6A">
              <w:rPr>
                <w:lang w:eastAsia="en-GB"/>
              </w:rPr>
              <w:t>M/O/C</w:t>
            </w:r>
          </w:p>
        </w:tc>
        <w:tc>
          <w:tcPr>
            <w:tcW w:w="852" w:type="dxa"/>
          </w:tcPr>
          <w:p w:rsidR="0088780C" w:rsidRPr="00450B6A" w:rsidRDefault="0088780C" w:rsidP="004368CC">
            <w:pPr>
              <w:pStyle w:val="TAH"/>
              <w:rPr>
                <w:lang w:eastAsia="en-GB"/>
              </w:rPr>
            </w:pPr>
            <w:r w:rsidRPr="00450B6A">
              <w:rPr>
                <w:lang w:eastAsia="en-GB"/>
              </w:rPr>
              <w:t>Min</w:t>
            </w:r>
          </w:p>
        </w:tc>
        <w:tc>
          <w:tcPr>
            <w:tcW w:w="1418" w:type="dxa"/>
          </w:tcPr>
          <w:p w:rsidR="0088780C" w:rsidRPr="00450B6A" w:rsidRDefault="0088780C" w:rsidP="004368CC">
            <w:pPr>
              <w:pStyle w:val="TAH"/>
              <w:rPr>
                <w:lang w:eastAsia="en-GB"/>
              </w:rPr>
            </w:pPr>
            <w:r w:rsidRPr="00450B6A">
              <w:rPr>
                <w:lang w:eastAsia="en-GB"/>
              </w:rPr>
              <w:t>Length</w:t>
            </w:r>
          </w:p>
        </w:tc>
      </w:tr>
      <w:tr w:rsidR="0088780C" w:rsidTr="004368CC">
        <w:trPr>
          <w:jc w:val="center"/>
        </w:trPr>
        <w:tc>
          <w:tcPr>
            <w:tcW w:w="3756" w:type="dxa"/>
          </w:tcPr>
          <w:p w:rsidR="0088780C" w:rsidRDefault="0088780C" w:rsidP="004368CC">
            <w:pPr>
              <w:pStyle w:val="TAL"/>
            </w:pPr>
            <w:r>
              <w:t>SMS-PP download tag</w:t>
            </w:r>
          </w:p>
        </w:tc>
        <w:tc>
          <w:tcPr>
            <w:tcW w:w="1240" w:type="dxa"/>
          </w:tcPr>
          <w:p w:rsidR="0088780C" w:rsidRDefault="0088780C" w:rsidP="004368CC">
            <w:pPr>
              <w:pStyle w:val="TAL"/>
              <w:jc w:val="center"/>
            </w:pPr>
            <w:r>
              <w:t>9.1</w:t>
            </w:r>
          </w:p>
        </w:tc>
        <w:tc>
          <w:tcPr>
            <w:tcW w:w="1240" w:type="dxa"/>
          </w:tcPr>
          <w:p w:rsidR="0088780C" w:rsidRDefault="0088780C" w:rsidP="004368CC">
            <w:pPr>
              <w:pStyle w:val="TAL"/>
              <w:jc w:val="center"/>
            </w:pPr>
            <w:r>
              <w:t>M</w:t>
            </w:r>
          </w:p>
        </w:tc>
        <w:tc>
          <w:tcPr>
            <w:tcW w:w="852" w:type="dxa"/>
          </w:tcPr>
          <w:p w:rsidR="0088780C" w:rsidRDefault="0088780C" w:rsidP="004368CC">
            <w:pPr>
              <w:pStyle w:val="TAL"/>
              <w:jc w:val="center"/>
            </w:pPr>
            <w:r>
              <w:t>Y</w:t>
            </w:r>
          </w:p>
        </w:tc>
        <w:tc>
          <w:tcPr>
            <w:tcW w:w="1418" w:type="dxa"/>
          </w:tcPr>
          <w:p w:rsidR="0088780C" w:rsidRDefault="0088780C" w:rsidP="004368CC">
            <w:pPr>
              <w:pStyle w:val="TAL"/>
              <w:jc w:val="center"/>
            </w:pPr>
            <w:r>
              <w:t>1</w:t>
            </w:r>
          </w:p>
        </w:tc>
      </w:tr>
      <w:tr w:rsidR="0088780C" w:rsidTr="004368CC">
        <w:trPr>
          <w:jc w:val="center"/>
        </w:trPr>
        <w:tc>
          <w:tcPr>
            <w:tcW w:w="3756" w:type="dxa"/>
          </w:tcPr>
          <w:p w:rsidR="0088780C" w:rsidRDefault="0088780C" w:rsidP="004368CC">
            <w:pPr>
              <w:pStyle w:val="TAL"/>
            </w:pPr>
            <w:r>
              <w:t>Length (A+B+C)</w:t>
            </w:r>
          </w:p>
        </w:tc>
        <w:tc>
          <w:tcPr>
            <w:tcW w:w="1240" w:type="dxa"/>
          </w:tcPr>
          <w:p w:rsidR="0088780C" w:rsidRDefault="0088780C" w:rsidP="004368CC">
            <w:pPr>
              <w:pStyle w:val="TAL"/>
              <w:jc w:val="center"/>
              <w:rPr>
                <w:lang w:val="fr-FR"/>
              </w:rPr>
            </w:pPr>
            <w:r>
              <w:rPr>
                <w:lang w:val="fr-FR"/>
              </w:rPr>
              <w:t>-</w:t>
            </w:r>
          </w:p>
        </w:tc>
        <w:tc>
          <w:tcPr>
            <w:tcW w:w="1240" w:type="dxa"/>
          </w:tcPr>
          <w:p w:rsidR="0088780C" w:rsidRDefault="0088780C" w:rsidP="004368CC">
            <w:pPr>
              <w:pStyle w:val="TAL"/>
              <w:jc w:val="center"/>
              <w:rPr>
                <w:lang w:val="fr-FR"/>
              </w:rPr>
            </w:pPr>
            <w:r>
              <w:rPr>
                <w:lang w:val="fr-FR"/>
              </w:rPr>
              <w:t>M</w:t>
            </w:r>
          </w:p>
        </w:tc>
        <w:tc>
          <w:tcPr>
            <w:tcW w:w="852" w:type="dxa"/>
          </w:tcPr>
          <w:p w:rsidR="0088780C" w:rsidRDefault="0088780C" w:rsidP="004368CC">
            <w:pPr>
              <w:pStyle w:val="TAL"/>
              <w:jc w:val="center"/>
              <w:rPr>
                <w:lang w:val="fr-FR"/>
              </w:rPr>
            </w:pPr>
            <w:r>
              <w:rPr>
                <w:lang w:val="fr-FR"/>
              </w:rPr>
              <w:t>Y</w:t>
            </w:r>
          </w:p>
        </w:tc>
        <w:tc>
          <w:tcPr>
            <w:tcW w:w="1418" w:type="dxa"/>
          </w:tcPr>
          <w:p w:rsidR="0088780C" w:rsidRDefault="0088780C" w:rsidP="004368CC">
            <w:pPr>
              <w:pStyle w:val="TAL"/>
              <w:jc w:val="center"/>
              <w:rPr>
                <w:lang w:val="fr-FR"/>
              </w:rPr>
            </w:pPr>
            <w:r>
              <w:rPr>
                <w:lang w:val="fr-FR"/>
              </w:rPr>
              <w:t>1 or 2</w:t>
            </w:r>
          </w:p>
        </w:tc>
      </w:tr>
      <w:tr w:rsidR="0088780C" w:rsidTr="004368CC">
        <w:trPr>
          <w:jc w:val="center"/>
        </w:trPr>
        <w:tc>
          <w:tcPr>
            <w:tcW w:w="3756" w:type="dxa"/>
          </w:tcPr>
          <w:p w:rsidR="0088780C" w:rsidRDefault="0088780C" w:rsidP="004368CC">
            <w:pPr>
              <w:pStyle w:val="TAL"/>
              <w:rPr>
                <w:lang w:val="fr-FR"/>
              </w:rPr>
            </w:pPr>
            <w:r>
              <w:rPr>
                <w:lang w:val="fr-FR"/>
              </w:rPr>
              <w:t>Device identities</w:t>
            </w:r>
          </w:p>
        </w:tc>
        <w:tc>
          <w:tcPr>
            <w:tcW w:w="1240" w:type="dxa"/>
          </w:tcPr>
          <w:p w:rsidR="0088780C" w:rsidRDefault="0088780C" w:rsidP="004368CC">
            <w:pPr>
              <w:pStyle w:val="TAL"/>
              <w:jc w:val="center"/>
              <w:rPr>
                <w:lang w:val="fr-FR"/>
              </w:rPr>
            </w:pPr>
            <w:r>
              <w:rPr>
                <w:lang w:val="fr-FR"/>
              </w:rPr>
              <w:t>8.7</w:t>
            </w:r>
          </w:p>
        </w:tc>
        <w:tc>
          <w:tcPr>
            <w:tcW w:w="1240" w:type="dxa"/>
          </w:tcPr>
          <w:p w:rsidR="0088780C" w:rsidRDefault="0088780C" w:rsidP="004368CC">
            <w:pPr>
              <w:pStyle w:val="TAL"/>
              <w:jc w:val="center"/>
              <w:rPr>
                <w:lang w:val="fr-FR"/>
              </w:rPr>
            </w:pPr>
            <w:r>
              <w:rPr>
                <w:lang w:val="fr-FR"/>
              </w:rPr>
              <w:t>M</w:t>
            </w:r>
          </w:p>
        </w:tc>
        <w:tc>
          <w:tcPr>
            <w:tcW w:w="852" w:type="dxa"/>
          </w:tcPr>
          <w:p w:rsidR="0088780C" w:rsidRDefault="0088780C" w:rsidP="004368CC">
            <w:pPr>
              <w:pStyle w:val="TAL"/>
              <w:jc w:val="center"/>
            </w:pPr>
            <w:r>
              <w:t>Y</w:t>
            </w:r>
          </w:p>
        </w:tc>
        <w:tc>
          <w:tcPr>
            <w:tcW w:w="1418" w:type="dxa"/>
          </w:tcPr>
          <w:p w:rsidR="0088780C" w:rsidRDefault="0088780C" w:rsidP="004368CC">
            <w:pPr>
              <w:pStyle w:val="TAL"/>
              <w:jc w:val="center"/>
            </w:pPr>
            <w:r>
              <w:t>A</w:t>
            </w:r>
          </w:p>
        </w:tc>
      </w:tr>
      <w:tr w:rsidR="0088780C" w:rsidTr="004368CC">
        <w:trPr>
          <w:jc w:val="center"/>
        </w:trPr>
        <w:tc>
          <w:tcPr>
            <w:tcW w:w="3756" w:type="dxa"/>
          </w:tcPr>
          <w:p w:rsidR="0088780C" w:rsidRDefault="0088780C" w:rsidP="004368CC">
            <w:pPr>
              <w:pStyle w:val="TAL"/>
            </w:pPr>
            <w:r>
              <w:t>Address</w:t>
            </w:r>
          </w:p>
        </w:tc>
        <w:tc>
          <w:tcPr>
            <w:tcW w:w="1240" w:type="dxa"/>
          </w:tcPr>
          <w:p w:rsidR="0088780C" w:rsidRDefault="0088780C" w:rsidP="004368CC">
            <w:pPr>
              <w:pStyle w:val="TAL"/>
              <w:jc w:val="center"/>
            </w:pPr>
            <w:r>
              <w:t>8.1 or 8.108</w:t>
            </w:r>
          </w:p>
        </w:tc>
        <w:tc>
          <w:tcPr>
            <w:tcW w:w="1240" w:type="dxa"/>
          </w:tcPr>
          <w:p w:rsidR="0088780C" w:rsidRDefault="0088780C" w:rsidP="004368CC">
            <w:pPr>
              <w:pStyle w:val="TAL"/>
              <w:jc w:val="center"/>
            </w:pPr>
            <w:r>
              <w:t>M</w:t>
            </w:r>
          </w:p>
        </w:tc>
        <w:tc>
          <w:tcPr>
            <w:tcW w:w="852" w:type="dxa"/>
          </w:tcPr>
          <w:p w:rsidR="0088780C" w:rsidRDefault="0088780C" w:rsidP="004368CC">
            <w:pPr>
              <w:pStyle w:val="TAL"/>
              <w:jc w:val="center"/>
            </w:pPr>
            <w:r>
              <w:t>N(see note</w:t>
            </w:r>
          </w:p>
        </w:tc>
        <w:tc>
          <w:tcPr>
            <w:tcW w:w="1418" w:type="dxa"/>
          </w:tcPr>
          <w:p w:rsidR="0088780C" w:rsidRDefault="0088780C" w:rsidP="004368CC">
            <w:pPr>
              <w:pStyle w:val="TAL"/>
              <w:jc w:val="center"/>
            </w:pPr>
            <w:r>
              <w:t>B</w:t>
            </w:r>
          </w:p>
        </w:tc>
      </w:tr>
      <w:tr w:rsidR="0088780C" w:rsidTr="004368CC">
        <w:trPr>
          <w:jc w:val="center"/>
        </w:trPr>
        <w:tc>
          <w:tcPr>
            <w:tcW w:w="3756" w:type="dxa"/>
          </w:tcPr>
          <w:p w:rsidR="0088780C" w:rsidRDefault="0088780C" w:rsidP="004368CC">
            <w:pPr>
              <w:pStyle w:val="TAL"/>
            </w:pPr>
            <w:r>
              <w:t>URI truncated</w:t>
            </w:r>
          </w:p>
        </w:tc>
        <w:tc>
          <w:tcPr>
            <w:tcW w:w="1240" w:type="dxa"/>
          </w:tcPr>
          <w:p w:rsidR="0088780C" w:rsidRDefault="0088780C" w:rsidP="004368CC">
            <w:pPr>
              <w:pStyle w:val="TAL"/>
              <w:jc w:val="center"/>
            </w:pPr>
            <w:r>
              <w:t>8.135</w:t>
            </w:r>
          </w:p>
        </w:tc>
        <w:tc>
          <w:tcPr>
            <w:tcW w:w="1240" w:type="dxa"/>
          </w:tcPr>
          <w:p w:rsidR="0088780C" w:rsidRDefault="0088780C" w:rsidP="004368CC">
            <w:pPr>
              <w:pStyle w:val="TAL"/>
              <w:jc w:val="center"/>
            </w:pPr>
            <w:r>
              <w:t>C</w:t>
            </w:r>
          </w:p>
        </w:tc>
        <w:tc>
          <w:tcPr>
            <w:tcW w:w="852" w:type="dxa"/>
          </w:tcPr>
          <w:p w:rsidR="0088780C" w:rsidRDefault="0088780C" w:rsidP="004368CC">
            <w:pPr>
              <w:pStyle w:val="TAL"/>
              <w:jc w:val="center"/>
            </w:pPr>
            <w:r>
              <w:t>N</w:t>
            </w:r>
          </w:p>
        </w:tc>
        <w:tc>
          <w:tcPr>
            <w:tcW w:w="1418" w:type="dxa"/>
          </w:tcPr>
          <w:p w:rsidR="0088780C" w:rsidRDefault="0088780C" w:rsidP="004368CC">
            <w:pPr>
              <w:pStyle w:val="TAL"/>
              <w:jc w:val="center"/>
            </w:pPr>
            <w:r>
              <w:t>2</w:t>
            </w:r>
          </w:p>
        </w:tc>
      </w:tr>
      <w:tr w:rsidR="0088780C" w:rsidTr="004368CC">
        <w:trPr>
          <w:jc w:val="center"/>
        </w:trPr>
        <w:tc>
          <w:tcPr>
            <w:tcW w:w="3756" w:type="dxa"/>
          </w:tcPr>
          <w:p w:rsidR="0088780C" w:rsidRDefault="0088780C" w:rsidP="004368CC">
            <w:pPr>
              <w:pStyle w:val="TAL"/>
            </w:pPr>
            <w:r>
              <w:t>SMS TPDU (SMS-DELIVER)</w:t>
            </w:r>
          </w:p>
        </w:tc>
        <w:tc>
          <w:tcPr>
            <w:tcW w:w="1240" w:type="dxa"/>
          </w:tcPr>
          <w:p w:rsidR="0088780C" w:rsidRDefault="0088780C" w:rsidP="004368CC">
            <w:pPr>
              <w:pStyle w:val="TAL"/>
              <w:jc w:val="center"/>
              <w:rPr>
                <w:lang w:val="fr-FR"/>
              </w:rPr>
            </w:pPr>
            <w:r>
              <w:rPr>
                <w:lang w:val="fr-FR"/>
              </w:rPr>
              <w:t>8.13</w:t>
            </w:r>
          </w:p>
        </w:tc>
        <w:tc>
          <w:tcPr>
            <w:tcW w:w="1240" w:type="dxa"/>
          </w:tcPr>
          <w:p w:rsidR="0088780C" w:rsidRDefault="0088780C" w:rsidP="004368CC">
            <w:pPr>
              <w:pStyle w:val="TAL"/>
              <w:jc w:val="center"/>
              <w:rPr>
                <w:lang w:val="fr-FR"/>
              </w:rPr>
            </w:pPr>
            <w:r>
              <w:rPr>
                <w:lang w:val="fr-FR"/>
              </w:rPr>
              <w:t>M</w:t>
            </w:r>
          </w:p>
        </w:tc>
        <w:tc>
          <w:tcPr>
            <w:tcW w:w="852" w:type="dxa"/>
          </w:tcPr>
          <w:p w:rsidR="0088780C" w:rsidRDefault="0088780C" w:rsidP="004368CC">
            <w:pPr>
              <w:pStyle w:val="TAL"/>
              <w:jc w:val="center"/>
              <w:rPr>
                <w:lang w:val="fr-FR"/>
              </w:rPr>
            </w:pPr>
            <w:r>
              <w:rPr>
                <w:lang w:val="fr-FR"/>
              </w:rPr>
              <w:t>Y</w:t>
            </w:r>
          </w:p>
        </w:tc>
        <w:tc>
          <w:tcPr>
            <w:tcW w:w="1418" w:type="dxa"/>
          </w:tcPr>
          <w:p w:rsidR="0088780C" w:rsidRDefault="0088780C" w:rsidP="004368CC">
            <w:pPr>
              <w:pStyle w:val="TAL"/>
              <w:jc w:val="center"/>
              <w:rPr>
                <w:lang w:val="fr-FR"/>
              </w:rPr>
            </w:pPr>
            <w:r>
              <w:rPr>
                <w:lang w:val="fr-FR"/>
              </w:rPr>
              <w:t>C</w:t>
            </w:r>
          </w:p>
        </w:tc>
      </w:tr>
      <w:tr w:rsidR="0088780C" w:rsidTr="004368CC">
        <w:trPr>
          <w:jc w:val="center"/>
        </w:trPr>
        <w:tc>
          <w:tcPr>
            <w:tcW w:w="3756" w:type="dxa"/>
          </w:tcPr>
          <w:p w:rsidR="0088780C" w:rsidRDefault="0088780C" w:rsidP="004368CC">
            <w:pPr>
              <w:pStyle w:val="TAL"/>
            </w:pPr>
            <w:r>
              <w:t>Originating Address</w:t>
            </w:r>
          </w:p>
        </w:tc>
        <w:tc>
          <w:tcPr>
            <w:tcW w:w="1240" w:type="dxa"/>
          </w:tcPr>
          <w:p w:rsidR="0088780C" w:rsidRDefault="0088780C" w:rsidP="004368CC">
            <w:pPr>
              <w:pStyle w:val="TAL"/>
              <w:jc w:val="center"/>
              <w:rPr>
                <w:lang w:val="fr-FR"/>
              </w:rPr>
            </w:pPr>
            <w:r>
              <w:rPr>
                <w:lang w:val="fr-FR"/>
              </w:rPr>
              <w:t>8.108</w:t>
            </w:r>
          </w:p>
        </w:tc>
        <w:tc>
          <w:tcPr>
            <w:tcW w:w="1240" w:type="dxa"/>
          </w:tcPr>
          <w:p w:rsidR="0088780C" w:rsidRDefault="0088780C" w:rsidP="004368CC">
            <w:pPr>
              <w:pStyle w:val="TAL"/>
              <w:jc w:val="center"/>
              <w:rPr>
                <w:lang w:val="fr-FR"/>
              </w:rPr>
            </w:pPr>
            <w:r>
              <w:rPr>
                <w:lang w:val="fr-FR"/>
              </w:rPr>
              <w:t>C</w:t>
            </w:r>
          </w:p>
        </w:tc>
        <w:tc>
          <w:tcPr>
            <w:tcW w:w="852" w:type="dxa"/>
          </w:tcPr>
          <w:p w:rsidR="0088780C" w:rsidRDefault="0088780C" w:rsidP="004368CC">
            <w:pPr>
              <w:pStyle w:val="TAL"/>
              <w:jc w:val="center"/>
              <w:rPr>
                <w:lang w:val="fr-FR"/>
              </w:rPr>
            </w:pPr>
            <w:r>
              <w:rPr>
                <w:lang w:val="fr-FR"/>
              </w:rPr>
              <w:t>N (see note)</w:t>
            </w:r>
          </w:p>
        </w:tc>
        <w:tc>
          <w:tcPr>
            <w:tcW w:w="1418" w:type="dxa"/>
          </w:tcPr>
          <w:p w:rsidR="0088780C" w:rsidRDefault="0088780C" w:rsidP="004368CC">
            <w:pPr>
              <w:pStyle w:val="TAL"/>
              <w:jc w:val="center"/>
              <w:rPr>
                <w:lang w:val="fr-FR"/>
              </w:rPr>
            </w:pPr>
            <w:r>
              <w:rPr>
                <w:lang w:val="fr-FR"/>
              </w:rPr>
              <w:t>D</w:t>
            </w:r>
          </w:p>
        </w:tc>
      </w:tr>
      <w:tr w:rsidR="0088780C" w:rsidTr="004368CC">
        <w:trPr>
          <w:jc w:val="center"/>
        </w:trPr>
        <w:tc>
          <w:tcPr>
            <w:tcW w:w="8506" w:type="dxa"/>
            <w:gridSpan w:val="5"/>
          </w:tcPr>
          <w:p w:rsidR="0088780C" w:rsidRDefault="0088780C" w:rsidP="004368CC">
            <w:pPr>
              <w:pStyle w:val="TAN"/>
            </w:pPr>
            <w:r>
              <w:t>NOTE:</w:t>
            </w:r>
            <w:r>
              <w:tab/>
              <w:t>The UICC shall be able to manage the situation when the address field is not present, in order to ensure backwards compatibility with previous releases of this specification.</w:t>
            </w:r>
          </w:p>
        </w:tc>
      </w:tr>
    </w:tbl>
    <w:p w:rsidR="0088780C" w:rsidRDefault="0088780C" w:rsidP="0088780C"/>
    <w:p w:rsidR="0088780C" w:rsidRDefault="0088780C" w:rsidP="0088780C">
      <w:pPr>
        <w:pStyle w:val="B1"/>
      </w:pPr>
      <w:r>
        <w:t>-</w:t>
      </w:r>
      <w:r>
        <w:tab/>
        <w:t>Device identities: the ME shall set the device identities to:</w:t>
      </w:r>
    </w:p>
    <w:p w:rsidR="0088780C" w:rsidRDefault="0088780C" w:rsidP="0088780C">
      <w:pPr>
        <w:pStyle w:val="B2"/>
      </w:pPr>
      <w:r>
        <w:t>-</w:t>
      </w:r>
      <w:r>
        <w:tab/>
        <w:t>source:</w:t>
      </w:r>
      <w:r>
        <w:tab/>
      </w:r>
      <w:r>
        <w:tab/>
        <w:t>Network;</w:t>
      </w:r>
    </w:p>
    <w:p w:rsidR="0088780C" w:rsidRDefault="0088780C" w:rsidP="0088780C">
      <w:pPr>
        <w:pStyle w:val="B2"/>
      </w:pPr>
      <w:r>
        <w:t>-</w:t>
      </w:r>
      <w:r>
        <w:tab/>
        <w:t>destination:</w:t>
      </w:r>
      <w:r>
        <w:tab/>
        <w:t>UICC.</w:t>
      </w:r>
    </w:p>
    <w:p w:rsidR="0088780C" w:rsidRDefault="0088780C" w:rsidP="0088780C">
      <w:pPr>
        <w:pStyle w:val="B1"/>
      </w:pPr>
      <w:r>
        <w:t>-</w:t>
      </w:r>
      <w:r>
        <w:tab/>
        <w:t>Address: The address data object holds the RP_Originating_Address of the Service Centre (TS</w:t>
      </w:r>
      <w:r>
        <w:noBreakHyphen/>
        <w:t>Service-Centre-Address), as defined in 3GPP TS 24.011 [10].</w:t>
      </w:r>
      <w:r w:rsidRPr="002E1E1D">
        <w:t xml:space="preserve"> </w:t>
      </w:r>
      <w:r>
        <w:t>If the USIM or the ISIM Service Table indicates URI support for SMS-PP DOWNLOAD, then this address data object may contain the Public Service Identity of the Service Center.</w:t>
      </w:r>
      <w:r w:rsidRPr="00FD4A82">
        <w:t xml:space="preserve"> </w:t>
      </w:r>
      <w:r>
        <w:t xml:space="preserve">If the URI is longer than the maximum length that can be transmitted to the UICC, then the URI shall be truncated to the maximum length that can be transmitted to the UICC and the </w:t>
      </w:r>
      <w:r>
        <w:rPr>
          <w:lang w:val="en-US"/>
        </w:rPr>
        <w:t>request shall contain a URI truncated tag.</w:t>
      </w:r>
    </w:p>
    <w:p w:rsidR="0088780C" w:rsidRDefault="0088780C" w:rsidP="0088780C">
      <w:pPr>
        <w:pStyle w:val="B1"/>
      </w:pPr>
      <w:r>
        <w:t>-</w:t>
      </w:r>
      <w:r>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rsidR="0088780C" w:rsidRDefault="0088780C" w:rsidP="0088780C">
      <w:pPr>
        <w:keepNext/>
      </w:pPr>
      <w:r>
        <w:t>Response parameters/data.</w:t>
      </w:r>
    </w:p>
    <w:p w:rsidR="0088780C" w:rsidRDefault="0088780C" w:rsidP="0088780C">
      <w:r>
        <w:t>It is permissible for the UICC not to provide response data. If the UICC provides response data, the following data is returned.</w:t>
      </w:r>
    </w:p>
    <w:p w:rsidR="0088780C" w:rsidRDefault="0088780C" w:rsidP="0088780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88780C" w:rsidTr="004368CC">
        <w:trPr>
          <w:jc w:val="center"/>
        </w:trPr>
        <w:tc>
          <w:tcPr>
            <w:tcW w:w="1276" w:type="dxa"/>
          </w:tcPr>
          <w:p w:rsidR="0088780C" w:rsidRPr="00450B6A" w:rsidRDefault="0088780C" w:rsidP="004368CC">
            <w:pPr>
              <w:pStyle w:val="TAH"/>
              <w:rPr>
                <w:lang w:eastAsia="en-GB"/>
              </w:rPr>
            </w:pPr>
            <w:r w:rsidRPr="00450B6A">
              <w:rPr>
                <w:lang w:eastAsia="en-GB"/>
              </w:rPr>
              <w:t>Byte(s)</w:t>
            </w:r>
          </w:p>
        </w:tc>
        <w:tc>
          <w:tcPr>
            <w:tcW w:w="4961" w:type="dxa"/>
          </w:tcPr>
          <w:p w:rsidR="0088780C" w:rsidRPr="00450B6A" w:rsidRDefault="0088780C" w:rsidP="004368CC">
            <w:pPr>
              <w:pStyle w:val="TAH"/>
              <w:rPr>
                <w:lang w:eastAsia="en-GB"/>
              </w:rPr>
            </w:pPr>
            <w:r w:rsidRPr="00450B6A">
              <w:rPr>
                <w:lang w:eastAsia="en-GB"/>
              </w:rPr>
              <w:t>Description</w:t>
            </w:r>
          </w:p>
        </w:tc>
        <w:tc>
          <w:tcPr>
            <w:tcW w:w="1417" w:type="dxa"/>
          </w:tcPr>
          <w:p w:rsidR="0088780C" w:rsidRPr="00450B6A" w:rsidRDefault="0088780C" w:rsidP="004368CC">
            <w:pPr>
              <w:pStyle w:val="TAH"/>
              <w:rPr>
                <w:lang w:eastAsia="en-GB"/>
              </w:rPr>
            </w:pPr>
            <w:r w:rsidRPr="00450B6A">
              <w:rPr>
                <w:lang w:eastAsia="en-GB"/>
              </w:rPr>
              <w:t>Length</w:t>
            </w:r>
          </w:p>
        </w:tc>
      </w:tr>
      <w:tr w:rsidR="0088780C" w:rsidTr="004368CC">
        <w:trPr>
          <w:jc w:val="center"/>
        </w:trPr>
        <w:tc>
          <w:tcPr>
            <w:tcW w:w="1276" w:type="dxa"/>
          </w:tcPr>
          <w:p w:rsidR="0088780C" w:rsidRPr="00450B6A" w:rsidRDefault="0088780C" w:rsidP="004368CC">
            <w:pPr>
              <w:pStyle w:val="TAC"/>
              <w:rPr>
                <w:lang w:eastAsia="en-GB"/>
              </w:rPr>
            </w:pPr>
            <w:r w:rsidRPr="00450B6A">
              <w:rPr>
                <w:lang w:eastAsia="en-GB"/>
              </w:rPr>
              <w:t>1</w:t>
            </w:r>
            <w:r w:rsidRPr="00450B6A">
              <w:rPr>
                <w:lang w:eastAsia="en-GB"/>
              </w:rPr>
              <w:noBreakHyphen/>
              <w:t>X (X</w:t>
            </w:r>
            <w:r w:rsidRPr="00450B6A">
              <w:rPr>
                <w:lang w:eastAsia="en-GB"/>
              </w:rPr>
              <w:sym w:font="Courier New" w:char="2264"/>
            </w:r>
            <w:r w:rsidRPr="00450B6A">
              <w:rPr>
                <w:lang w:eastAsia="en-GB"/>
              </w:rPr>
              <w:t>128)</w:t>
            </w:r>
          </w:p>
        </w:tc>
        <w:tc>
          <w:tcPr>
            <w:tcW w:w="4961" w:type="dxa"/>
          </w:tcPr>
          <w:p w:rsidR="0088780C" w:rsidRDefault="0088780C" w:rsidP="004368CC">
            <w:pPr>
              <w:pStyle w:val="TAL"/>
            </w:pPr>
            <w:r>
              <w:t>UICC Acknowledgement</w:t>
            </w:r>
          </w:p>
        </w:tc>
        <w:tc>
          <w:tcPr>
            <w:tcW w:w="1417" w:type="dxa"/>
          </w:tcPr>
          <w:p w:rsidR="0088780C" w:rsidRPr="00450B6A" w:rsidRDefault="0088780C" w:rsidP="004368CC">
            <w:pPr>
              <w:pStyle w:val="TAC"/>
              <w:rPr>
                <w:lang w:eastAsia="en-GB"/>
              </w:rPr>
            </w:pPr>
            <w:r w:rsidRPr="00450B6A">
              <w:rPr>
                <w:lang w:eastAsia="en-GB"/>
              </w:rPr>
              <w:t>X</w:t>
            </w:r>
          </w:p>
        </w:tc>
      </w:tr>
    </w:tbl>
    <w:p w:rsidR="0088780C" w:rsidRDefault="0088780C" w:rsidP="00853ADB">
      <w:pPr>
        <w:jc w:val="center"/>
      </w:pPr>
    </w:p>
    <w:p w:rsidR="00853ADB" w:rsidRDefault="00853ADB" w:rsidP="00853ADB">
      <w:pPr>
        <w:rPr>
          <w:noProof/>
        </w:rPr>
      </w:pPr>
    </w:p>
    <w:p w:rsidR="00853ADB" w:rsidRPr="0028540D" w:rsidRDefault="00853ADB" w:rsidP="00853ADB">
      <w:pPr>
        <w:jc w:val="center"/>
      </w:pPr>
      <w:r w:rsidRPr="00DB12B9">
        <w:rPr>
          <w:noProof/>
          <w:highlight w:val="green"/>
        </w:rPr>
        <w:t>***** Next change *****</w:t>
      </w:r>
    </w:p>
    <w:p w:rsidR="00853ADB" w:rsidRDefault="00853ADB" w:rsidP="00853ADB">
      <w:pPr>
        <w:jc w:val="center"/>
      </w:pPr>
    </w:p>
    <w:p w:rsidR="00853ADB" w:rsidRDefault="00853ADB" w:rsidP="00853ADB">
      <w:pPr>
        <w:pStyle w:val="Heading2"/>
      </w:pPr>
      <w:bookmarkStart w:id="268" w:name="_Toc492651844"/>
      <w:bookmarkStart w:id="269" w:name="_Toc526331240"/>
      <w:r>
        <w:t>8.6</w:t>
      </w:r>
      <w:r>
        <w:tab/>
        <w:t>Command details</w:t>
      </w:r>
      <w:bookmarkEnd w:id="268"/>
      <w:bookmarkEnd w:id="269"/>
    </w:p>
    <w:p w:rsidR="00853ADB" w:rsidRDefault="00853ADB" w:rsidP="00853ADB">
      <w:r>
        <w:t>The content and the coding of the Command Details TLV object is defined in ETSI TS 102 223 [32] clause 8.6, except for the following.</w:t>
      </w:r>
    </w:p>
    <w:p w:rsidR="00853ADB" w:rsidRDefault="00853ADB" w:rsidP="00853ADB">
      <w:r>
        <w:t>The coding of the Command Qualifier is defined for the following commands:</w:t>
      </w:r>
    </w:p>
    <w:p w:rsidR="00853ADB" w:rsidRDefault="00853ADB" w:rsidP="00853ADB">
      <w:pPr>
        <w:pStyle w:val="B1"/>
      </w:pPr>
      <w:r>
        <w:t>-</w:t>
      </w:r>
      <w:r>
        <w:tab/>
        <w:t>SEND SS:</w:t>
      </w:r>
    </w:p>
    <w:p w:rsidR="00853ADB" w:rsidRDefault="00853ADB" w:rsidP="00853ADB">
      <w:pPr>
        <w:pStyle w:val="B2"/>
      </w:pPr>
      <w:r>
        <w:t>this byte is RFU.</w:t>
      </w:r>
    </w:p>
    <w:p w:rsidR="00853ADB" w:rsidRDefault="00853ADB" w:rsidP="00853ADB">
      <w:pPr>
        <w:pStyle w:val="B1"/>
      </w:pPr>
      <w:r>
        <w:t>-</w:t>
      </w:r>
      <w:r>
        <w:tab/>
        <w:t>SEND USSD:</w:t>
      </w:r>
    </w:p>
    <w:p w:rsidR="00853ADB" w:rsidRDefault="00853ADB" w:rsidP="00853ADB">
      <w:pPr>
        <w:pStyle w:val="B2"/>
      </w:pPr>
      <w:r>
        <w:t>this byte is RFU.</w:t>
      </w:r>
    </w:p>
    <w:p w:rsidR="00853ADB" w:rsidRDefault="00853ADB" w:rsidP="00853ADB">
      <w:pPr>
        <w:pStyle w:val="B1"/>
        <w:keepNext/>
        <w:keepLines/>
      </w:pPr>
      <w:r>
        <w:t>-</w:t>
      </w:r>
      <w:r>
        <w:tab/>
        <w:t>PROVIDE LOCAL INFORMATION. The following additional values are defined:</w:t>
      </w:r>
    </w:p>
    <w:p w:rsidR="00853ADB" w:rsidRDefault="00853ADB" w:rsidP="00853ADB">
      <w:pPr>
        <w:pStyle w:val="B2"/>
      </w:pPr>
      <w:r>
        <w:tab/>
        <w:t>'00' = Location Information (MCC, MNC, LAC/TAC, Cell Identity and Extended Cell Identity).</w:t>
      </w:r>
    </w:p>
    <w:p w:rsidR="00853ADB" w:rsidRDefault="00853ADB" w:rsidP="00853ADB">
      <w:pPr>
        <w:pStyle w:val="B2"/>
      </w:pPr>
      <w:r>
        <w:tab/>
        <w:t>'02' = Network Measurement results.</w:t>
      </w:r>
    </w:p>
    <w:p w:rsidR="00853ADB" w:rsidRDefault="00853ADB" w:rsidP="00853ADB">
      <w:pPr>
        <w:pStyle w:val="B2"/>
      </w:pPr>
      <w:r>
        <w:tab/>
        <w:t>'05' = Timing Advance.</w:t>
      </w:r>
    </w:p>
    <w:p w:rsidR="00853ADB" w:rsidRDefault="00853ADB" w:rsidP="00853ADB">
      <w:pPr>
        <w:pStyle w:val="B2"/>
      </w:pPr>
      <w:r>
        <w:tab/>
        <w:t>'0C' = current WSID.</w:t>
      </w:r>
    </w:p>
    <w:p w:rsidR="00853ADB" w:rsidRDefault="00853ADB" w:rsidP="00853ADB">
      <w:pPr>
        <w:pStyle w:val="B2"/>
      </w:pPr>
      <w:r>
        <w:tab/>
        <w:t>'11' = CSG ID list and corresponding HNB name.</w:t>
      </w:r>
    </w:p>
    <w:p w:rsidR="00853ADB" w:rsidRDefault="00853ADB" w:rsidP="00853ADB">
      <w:pPr>
        <w:pStyle w:val="B2"/>
      </w:pPr>
      <w:r>
        <w:tab/>
        <w:t>'12' = H(e)NB IP address.</w:t>
      </w:r>
    </w:p>
    <w:p w:rsidR="00853ADB" w:rsidRDefault="00853ADB" w:rsidP="00853ADB">
      <w:pPr>
        <w:pStyle w:val="B2"/>
        <w:ind w:firstLine="0"/>
      </w:pPr>
      <w:r>
        <w:t>'13' = H(e)NB surrounding macrocells.</w:t>
      </w:r>
    </w:p>
    <w:p w:rsidR="00853ADB" w:rsidRDefault="00853ADB" w:rsidP="00853ADB">
      <w:pPr>
        <w:pStyle w:val="B2"/>
        <w:ind w:firstLine="0"/>
      </w:pPr>
      <w:r>
        <w:t>'14' = current WLAN identifier.</w:t>
      </w:r>
    </w:p>
    <w:p w:rsidR="00853ADB" w:rsidRDefault="00853ADB" w:rsidP="00853ADB">
      <w:pPr>
        <w:pStyle w:val="B2"/>
        <w:ind w:firstLine="0"/>
      </w:pPr>
      <w:r>
        <w:t>'15' to '19' = reserved for 3GPP (for future usage)</w:t>
      </w:r>
    </w:p>
    <w:p w:rsidR="00853ADB" w:rsidRDefault="00853ADB" w:rsidP="00853ADB">
      <w:pPr>
        <w:pStyle w:val="B2"/>
      </w:pPr>
      <w:r>
        <w:t>The following values do not apply</w:t>
      </w:r>
    </w:p>
    <w:p w:rsidR="00853ADB" w:rsidRDefault="00853ADB" w:rsidP="00853ADB">
      <w:pPr>
        <w:pStyle w:val="B2"/>
      </w:pPr>
      <w:r>
        <w:tab/>
        <w:t>'07' = Reserved by ETSI (ESN)</w:t>
      </w:r>
    </w:p>
    <w:p w:rsidR="00853ADB" w:rsidRDefault="00853ADB" w:rsidP="00853ADB">
      <w:pPr>
        <w:pStyle w:val="B2"/>
      </w:pPr>
      <w:r>
        <w:tab/>
        <w:t>'0B' = Reserved by ETSI (MEID)</w:t>
      </w:r>
    </w:p>
    <w:p w:rsidR="00853ADB" w:rsidRDefault="00853ADB" w:rsidP="00853ADB">
      <w:pPr>
        <w:pStyle w:val="B1"/>
      </w:pPr>
      <w:r>
        <w:t>-</w:t>
      </w:r>
      <w:r>
        <w:tab/>
        <w:t>REFRESH.  The following additional values are defined:</w:t>
      </w:r>
    </w:p>
    <w:p w:rsidR="00853ADB" w:rsidRDefault="00853ADB" w:rsidP="00853ADB">
      <w:pPr>
        <w:pStyle w:val="B2"/>
      </w:pPr>
      <w:r>
        <w:t>'07' = Steering of Roaming as defined in TS 23.122 [7].</w:t>
      </w:r>
    </w:p>
    <w:p w:rsidR="00853ADB" w:rsidRDefault="00853ADB" w:rsidP="00853ADB">
      <w:pPr>
        <w:pStyle w:val="B2"/>
        <w:rPr>
          <w:ins w:id="270" w:author="Amandeep Virk" w:date="2018-11-18T22:39:00Z"/>
        </w:rPr>
      </w:pPr>
      <w:r>
        <w:t>'08' = Steering of Roaming for I-WLAN as defined in TS 2</w:t>
      </w:r>
      <w:bookmarkStart w:id="271" w:name="_GoBack"/>
      <w:bookmarkEnd w:id="271"/>
      <w:r>
        <w:t>4.234 [42].</w:t>
      </w:r>
    </w:p>
    <w:p w:rsidR="00853ADB" w:rsidRDefault="00853ADB" w:rsidP="00853ADB">
      <w:pPr>
        <w:pStyle w:val="B2"/>
      </w:pPr>
      <w:ins w:id="272" w:author="Amandeep Virk" w:date="2018-11-18T22:40:00Z">
        <w:r>
          <w:t>'0B' = Privacy Info Update</w:t>
        </w:r>
        <w:r w:rsidR="00447945">
          <w:t>.</w:t>
        </w:r>
      </w:ins>
    </w:p>
    <w:p w:rsidR="00853ADB" w:rsidRPr="00E54ED7" w:rsidRDefault="00853ADB" w:rsidP="00853ADB">
      <w:pPr>
        <w:pStyle w:val="B1"/>
      </w:pPr>
      <w:r>
        <w:t>-</w:t>
      </w:r>
      <w:r>
        <w:tab/>
      </w:r>
      <w:r w:rsidRPr="00E54ED7">
        <w:t>Geographical Location Request:</w:t>
      </w:r>
    </w:p>
    <w:p w:rsidR="00853ADB" w:rsidRDefault="00853ADB" w:rsidP="00853ADB">
      <w:pPr>
        <w:pStyle w:val="B2"/>
      </w:pPr>
      <w:r w:rsidRPr="00E54ED7">
        <w:t>this byte is RFU.</w:t>
      </w:r>
    </w:p>
    <w:p w:rsidR="00853ADB" w:rsidRDefault="00853ADB" w:rsidP="00853ADB">
      <w:pPr>
        <w:ind w:left="567" w:hanging="283"/>
      </w:pPr>
      <w:r>
        <w:t>-</w:t>
      </w:r>
      <w:r>
        <w:tab/>
        <w:t>OPEN CHANNEL related to CS bearer, GPRS/UTRAN packet service/E-UTRAN, local bearer, Default (network) bearer, I-WLAN bearer, WLAN bearer, Terminal Server Mode, UICC Server Mode:</w:t>
      </w:r>
    </w:p>
    <w:p w:rsidR="00853ADB" w:rsidRDefault="00853ADB" w:rsidP="00853ADB">
      <w:pPr>
        <w:ind w:left="852" w:firstLine="284"/>
      </w:pPr>
      <w:r>
        <w:t>-</w:t>
      </w:r>
      <w:r>
        <w:tab/>
        <w:t>As defined in ETSI TS 102 223 [32]</w:t>
      </w:r>
    </w:p>
    <w:p w:rsidR="00853ADB" w:rsidRDefault="00853ADB" w:rsidP="00853ADB">
      <w:pPr>
        <w:ind w:firstLine="284"/>
      </w:pPr>
      <w:r>
        <w:t>-</w:t>
      </w:r>
      <w:r>
        <w:tab/>
        <w:t>OPEN CHANNEL for IMS:</w:t>
      </w:r>
    </w:p>
    <w:p w:rsidR="00853ADB" w:rsidRPr="00E54ED7" w:rsidDel="0011681F" w:rsidRDefault="00853ADB" w:rsidP="00853ADB">
      <w:pPr>
        <w:ind w:left="1136"/>
      </w:pPr>
      <w:r>
        <w:t>-</w:t>
      </w:r>
      <w:r>
        <w:tab/>
        <w:t>This byte is RFU</w:t>
      </w:r>
    </w:p>
    <w:sectPr w:rsidR="00853ADB" w:rsidRPr="00E54ED7" w:rsidDel="0011681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914" w:rsidRDefault="00D81914">
      <w:r>
        <w:separator/>
      </w:r>
    </w:p>
  </w:endnote>
  <w:endnote w:type="continuationSeparator" w:id="0">
    <w:p w:rsidR="00D81914" w:rsidRDefault="00D81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914" w:rsidRDefault="00D81914">
      <w:r>
        <w:separator/>
      </w:r>
    </w:p>
  </w:footnote>
  <w:footnote w:type="continuationSeparator" w:id="0">
    <w:p w:rsidR="00D81914" w:rsidRDefault="00D81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68CC" w:rsidRDefault="00436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75703C"/>
    <w:multiLevelType w:val="hybridMultilevel"/>
    <w:tmpl w:val="DD327C8E"/>
    <w:lvl w:ilvl="0" w:tplc="E1E46B0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64ED33B3"/>
    <w:multiLevelType w:val="hybridMultilevel"/>
    <w:tmpl w:val="B202890E"/>
    <w:lvl w:ilvl="0" w:tplc="07BC377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716174C"/>
    <w:multiLevelType w:val="hybridMultilevel"/>
    <w:tmpl w:val="47727626"/>
    <w:lvl w:ilvl="0" w:tplc="F3106514">
      <w:start w:val="6"/>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B3"/>
    <w:rsid w:val="00020ED1"/>
    <w:rsid w:val="00022E4A"/>
    <w:rsid w:val="00024B1A"/>
    <w:rsid w:val="00027532"/>
    <w:rsid w:val="00032EC0"/>
    <w:rsid w:val="00042EBA"/>
    <w:rsid w:val="0005254E"/>
    <w:rsid w:val="000605BD"/>
    <w:rsid w:val="000A6394"/>
    <w:rsid w:val="000A67B4"/>
    <w:rsid w:val="000C038A"/>
    <w:rsid w:val="000C3BA9"/>
    <w:rsid w:val="000C6598"/>
    <w:rsid w:val="000D6BF9"/>
    <w:rsid w:val="001017CA"/>
    <w:rsid w:val="001243EC"/>
    <w:rsid w:val="001254B9"/>
    <w:rsid w:val="00126441"/>
    <w:rsid w:val="00126CE1"/>
    <w:rsid w:val="001323B4"/>
    <w:rsid w:val="00132ABB"/>
    <w:rsid w:val="00141B45"/>
    <w:rsid w:val="00145D43"/>
    <w:rsid w:val="00146AC1"/>
    <w:rsid w:val="00153C25"/>
    <w:rsid w:val="001543B0"/>
    <w:rsid w:val="00165E0F"/>
    <w:rsid w:val="0018782F"/>
    <w:rsid w:val="00192C46"/>
    <w:rsid w:val="00192FD0"/>
    <w:rsid w:val="001A45BA"/>
    <w:rsid w:val="001A6821"/>
    <w:rsid w:val="001A7B60"/>
    <w:rsid w:val="001B7A65"/>
    <w:rsid w:val="001C127C"/>
    <w:rsid w:val="001C2314"/>
    <w:rsid w:val="001D100A"/>
    <w:rsid w:val="001D4138"/>
    <w:rsid w:val="001D44D2"/>
    <w:rsid w:val="001E41F3"/>
    <w:rsid w:val="001F114B"/>
    <w:rsid w:val="001F2AC8"/>
    <w:rsid w:val="00200387"/>
    <w:rsid w:val="002048E9"/>
    <w:rsid w:val="002124D1"/>
    <w:rsid w:val="00221EF4"/>
    <w:rsid w:val="00232BFD"/>
    <w:rsid w:val="0026004D"/>
    <w:rsid w:val="0026399F"/>
    <w:rsid w:val="00275D12"/>
    <w:rsid w:val="0028540D"/>
    <w:rsid w:val="002860C4"/>
    <w:rsid w:val="00287F77"/>
    <w:rsid w:val="00293A8D"/>
    <w:rsid w:val="00296341"/>
    <w:rsid w:val="00297E78"/>
    <w:rsid w:val="002A1379"/>
    <w:rsid w:val="002A5C78"/>
    <w:rsid w:val="002B3B50"/>
    <w:rsid w:val="002B5741"/>
    <w:rsid w:val="002D778C"/>
    <w:rsid w:val="002D7855"/>
    <w:rsid w:val="003021BC"/>
    <w:rsid w:val="003036DC"/>
    <w:rsid w:val="00305409"/>
    <w:rsid w:val="003118FF"/>
    <w:rsid w:val="00323D09"/>
    <w:rsid w:val="003274E5"/>
    <w:rsid w:val="003275AE"/>
    <w:rsid w:val="003355FC"/>
    <w:rsid w:val="00346684"/>
    <w:rsid w:val="003614A5"/>
    <w:rsid w:val="00365F2F"/>
    <w:rsid w:val="003945F2"/>
    <w:rsid w:val="0039573A"/>
    <w:rsid w:val="003B3089"/>
    <w:rsid w:val="003B7EA4"/>
    <w:rsid w:val="003D2A02"/>
    <w:rsid w:val="003D38A0"/>
    <w:rsid w:val="003E1A36"/>
    <w:rsid w:val="004242F1"/>
    <w:rsid w:val="00433522"/>
    <w:rsid w:val="00433ED8"/>
    <w:rsid w:val="0043646F"/>
    <w:rsid w:val="0043679E"/>
    <w:rsid w:val="004368CC"/>
    <w:rsid w:val="004466CF"/>
    <w:rsid w:val="00447945"/>
    <w:rsid w:val="00455956"/>
    <w:rsid w:val="00461593"/>
    <w:rsid w:val="00464A7E"/>
    <w:rsid w:val="00466982"/>
    <w:rsid w:val="004826AE"/>
    <w:rsid w:val="004866D7"/>
    <w:rsid w:val="004A2512"/>
    <w:rsid w:val="004B75B7"/>
    <w:rsid w:val="004C3CE2"/>
    <w:rsid w:val="004D2E40"/>
    <w:rsid w:val="004D7149"/>
    <w:rsid w:val="004E2AF3"/>
    <w:rsid w:val="0051580D"/>
    <w:rsid w:val="00525FA3"/>
    <w:rsid w:val="005337EE"/>
    <w:rsid w:val="0053532A"/>
    <w:rsid w:val="0053782C"/>
    <w:rsid w:val="00541511"/>
    <w:rsid w:val="00555CB7"/>
    <w:rsid w:val="0056457A"/>
    <w:rsid w:val="005652D3"/>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0811"/>
    <w:rsid w:val="00657024"/>
    <w:rsid w:val="006704B6"/>
    <w:rsid w:val="006731F5"/>
    <w:rsid w:val="00684620"/>
    <w:rsid w:val="006848FC"/>
    <w:rsid w:val="0068492E"/>
    <w:rsid w:val="00691898"/>
    <w:rsid w:val="00695808"/>
    <w:rsid w:val="006A0EF9"/>
    <w:rsid w:val="006A4EDC"/>
    <w:rsid w:val="006A6ED6"/>
    <w:rsid w:val="006B46FB"/>
    <w:rsid w:val="006E21FB"/>
    <w:rsid w:val="006E2C48"/>
    <w:rsid w:val="006F2187"/>
    <w:rsid w:val="006F3C2A"/>
    <w:rsid w:val="00707A87"/>
    <w:rsid w:val="00707E5A"/>
    <w:rsid w:val="00710070"/>
    <w:rsid w:val="007469FA"/>
    <w:rsid w:val="0075567E"/>
    <w:rsid w:val="0075666E"/>
    <w:rsid w:val="0076598F"/>
    <w:rsid w:val="00770753"/>
    <w:rsid w:val="007767A1"/>
    <w:rsid w:val="0078480D"/>
    <w:rsid w:val="00792342"/>
    <w:rsid w:val="00793B79"/>
    <w:rsid w:val="007A3F38"/>
    <w:rsid w:val="007B512A"/>
    <w:rsid w:val="007B5550"/>
    <w:rsid w:val="007B7EEA"/>
    <w:rsid w:val="007C2097"/>
    <w:rsid w:val="007D415F"/>
    <w:rsid w:val="007D6A07"/>
    <w:rsid w:val="007E6698"/>
    <w:rsid w:val="007F3A46"/>
    <w:rsid w:val="007F592A"/>
    <w:rsid w:val="008101E8"/>
    <w:rsid w:val="008105B1"/>
    <w:rsid w:val="008217AE"/>
    <w:rsid w:val="008232EB"/>
    <w:rsid w:val="008279FA"/>
    <w:rsid w:val="00833209"/>
    <w:rsid w:val="0083562C"/>
    <w:rsid w:val="00845AE5"/>
    <w:rsid w:val="008521E5"/>
    <w:rsid w:val="00853ADB"/>
    <w:rsid w:val="00860CA5"/>
    <w:rsid w:val="008626E7"/>
    <w:rsid w:val="00863D2F"/>
    <w:rsid w:val="00870EE7"/>
    <w:rsid w:val="008750B8"/>
    <w:rsid w:val="008771D5"/>
    <w:rsid w:val="0088149B"/>
    <w:rsid w:val="0088780C"/>
    <w:rsid w:val="00896772"/>
    <w:rsid w:val="00897DBB"/>
    <w:rsid w:val="00897E4F"/>
    <w:rsid w:val="008A78EA"/>
    <w:rsid w:val="008A7A9F"/>
    <w:rsid w:val="008B092A"/>
    <w:rsid w:val="008E0F97"/>
    <w:rsid w:val="008F686C"/>
    <w:rsid w:val="009003C3"/>
    <w:rsid w:val="00901A11"/>
    <w:rsid w:val="00906003"/>
    <w:rsid w:val="0092104F"/>
    <w:rsid w:val="009329BB"/>
    <w:rsid w:val="00937ECF"/>
    <w:rsid w:val="00943F19"/>
    <w:rsid w:val="009462EC"/>
    <w:rsid w:val="009655A7"/>
    <w:rsid w:val="0097445A"/>
    <w:rsid w:val="009777D9"/>
    <w:rsid w:val="00981B76"/>
    <w:rsid w:val="00991B88"/>
    <w:rsid w:val="009A0CD7"/>
    <w:rsid w:val="009A1E34"/>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1D73"/>
    <w:rsid w:val="00A35A19"/>
    <w:rsid w:val="00A379D9"/>
    <w:rsid w:val="00A47E70"/>
    <w:rsid w:val="00A7671C"/>
    <w:rsid w:val="00A8631A"/>
    <w:rsid w:val="00AA31EC"/>
    <w:rsid w:val="00AC0AD4"/>
    <w:rsid w:val="00AD1CD8"/>
    <w:rsid w:val="00AD2E8A"/>
    <w:rsid w:val="00AE36FB"/>
    <w:rsid w:val="00B0077C"/>
    <w:rsid w:val="00B12429"/>
    <w:rsid w:val="00B165EB"/>
    <w:rsid w:val="00B258BB"/>
    <w:rsid w:val="00B36B8F"/>
    <w:rsid w:val="00B50E21"/>
    <w:rsid w:val="00B6473F"/>
    <w:rsid w:val="00B65230"/>
    <w:rsid w:val="00B67B97"/>
    <w:rsid w:val="00B739FA"/>
    <w:rsid w:val="00B74873"/>
    <w:rsid w:val="00B8340A"/>
    <w:rsid w:val="00B8765C"/>
    <w:rsid w:val="00B968C8"/>
    <w:rsid w:val="00BA3EC5"/>
    <w:rsid w:val="00BB5DFC"/>
    <w:rsid w:val="00BC3D6E"/>
    <w:rsid w:val="00BC776D"/>
    <w:rsid w:val="00BD279D"/>
    <w:rsid w:val="00BD6BB8"/>
    <w:rsid w:val="00BE5229"/>
    <w:rsid w:val="00BE703C"/>
    <w:rsid w:val="00BF08C5"/>
    <w:rsid w:val="00BF5FCF"/>
    <w:rsid w:val="00C0739D"/>
    <w:rsid w:val="00C111D3"/>
    <w:rsid w:val="00C245ED"/>
    <w:rsid w:val="00C47474"/>
    <w:rsid w:val="00C65CCA"/>
    <w:rsid w:val="00C73701"/>
    <w:rsid w:val="00C75B73"/>
    <w:rsid w:val="00C83129"/>
    <w:rsid w:val="00C95985"/>
    <w:rsid w:val="00CA147B"/>
    <w:rsid w:val="00CA3AE0"/>
    <w:rsid w:val="00CB4F7F"/>
    <w:rsid w:val="00CC5026"/>
    <w:rsid w:val="00CD251D"/>
    <w:rsid w:val="00CF08DB"/>
    <w:rsid w:val="00CF137C"/>
    <w:rsid w:val="00CF4D7F"/>
    <w:rsid w:val="00D01EF9"/>
    <w:rsid w:val="00D02812"/>
    <w:rsid w:val="00D032FD"/>
    <w:rsid w:val="00D03F9A"/>
    <w:rsid w:val="00D07996"/>
    <w:rsid w:val="00D15795"/>
    <w:rsid w:val="00D265EC"/>
    <w:rsid w:val="00D27263"/>
    <w:rsid w:val="00D4582E"/>
    <w:rsid w:val="00D5086D"/>
    <w:rsid w:val="00D60831"/>
    <w:rsid w:val="00D74D90"/>
    <w:rsid w:val="00D760BD"/>
    <w:rsid w:val="00D81074"/>
    <w:rsid w:val="00D81914"/>
    <w:rsid w:val="00DA668D"/>
    <w:rsid w:val="00DB0063"/>
    <w:rsid w:val="00DB7EDC"/>
    <w:rsid w:val="00DC0909"/>
    <w:rsid w:val="00DC0D65"/>
    <w:rsid w:val="00DC0D81"/>
    <w:rsid w:val="00DC1B87"/>
    <w:rsid w:val="00DC3498"/>
    <w:rsid w:val="00DD3128"/>
    <w:rsid w:val="00DD734E"/>
    <w:rsid w:val="00DE34CF"/>
    <w:rsid w:val="00DF0C15"/>
    <w:rsid w:val="00DF16C8"/>
    <w:rsid w:val="00DF213D"/>
    <w:rsid w:val="00E112E8"/>
    <w:rsid w:val="00E26F1E"/>
    <w:rsid w:val="00E3367E"/>
    <w:rsid w:val="00E36AFA"/>
    <w:rsid w:val="00E36BC5"/>
    <w:rsid w:val="00E5517C"/>
    <w:rsid w:val="00E645C9"/>
    <w:rsid w:val="00E66888"/>
    <w:rsid w:val="00E7088E"/>
    <w:rsid w:val="00E81574"/>
    <w:rsid w:val="00E97875"/>
    <w:rsid w:val="00EB0862"/>
    <w:rsid w:val="00EB3D14"/>
    <w:rsid w:val="00ED03B1"/>
    <w:rsid w:val="00ED6604"/>
    <w:rsid w:val="00ED7FF5"/>
    <w:rsid w:val="00EE3483"/>
    <w:rsid w:val="00EE582E"/>
    <w:rsid w:val="00EE645C"/>
    <w:rsid w:val="00EE7D7C"/>
    <w:rsid w:val="00EF22C8"/>
    <w:rsid w:val="00EF7F7F"/>
    <w:rsid w:val="00F051B7"/>
    <w:rsid w:val="00F11888"/>
    <w:rsid w:val="00F20267"/>
    <w:rsid w:val="00F2218A"/>
    <w:rsid w:val="00F25D98"/>
    <w:rsid w:val="00F271D0"/>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C137D"/>
    <w:rsid w:val="00FC5B10"/>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01A97"/>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TAJ">
    <w:name w:val="TAJ"/>
    <w:basedOn w:val="Normal"/>
    <w:rsid w:val="0028540D"/>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28540D"/>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8540D"/>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8540D"/>
    <w:pPr>
      <w:ind w:left="0" w:firstLine="0"/>
      <w:outlineLvl w:val="7"/>
    </w:pPr>
    <w:rPr>
      <w:lang w:eastAsia="fr-FR"/>
    </w:rPr>
  </w:style>
  <w:style w:type="paragraph" w:customStyle="1" w:styleId="B30">
    <w:name w:val="B3+"/>
    <w:basedOn w:val="B3"/>
    <w:rsid w:val="0028540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8540D"/>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8540D"/>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28540D"/>
    <w:pPr>
      <w:spacing w:after="160" w:line="240" w:lineRule="exact"/>
    </w:pPr>
    <w:rPr>
      <w:rFonts w:ascii="Arial" w:hAnsi="Arial"/>
      <w:szCs w:val="22"/>
      <w:lang w:val="en-US"/>
    </w:rPr>
  </w:style>
  <w:style w:type="character" w:customStyle="1" w:styleId="Heading2Char">
    <w:name w:val="Heading 2 Char"/>
    <w:basedOn w:val="DefaultParagraphFont"/>
    <w:link w:val="Heading2"/>
    <w:rsid w:val="0028540D"/>
    <w:rPr>
      <w:rFonts w:ascii="Arial" w:hAnsi="Arial"/>
      <w:sz w:val="32"/>
      <w:lang w:val="en-GB"/>
    </w:rPr>
  </w:style>
  <w:style w:type="character" w:customStyle="1" w:styleId="CharChar">
    <w:name w:val="Char Char"/>
    <w:basedOn w:val="DefaultParagraphFont"/>
    <w:rsid w:val="0028540D"/>
    <w:rPr>
      <w:rFonts w:ascii="Arial" w:hAnsi="Arial"/>
      <w:sz w:val="32"/>
      <w:lang w:val="en-GB" w:eastAsia="en-US" w:bidi="ar-SA"/>
    </w:rPr>
  </w:style>
  <w:style w:type="character" w:customStyle="1" w:styleId="Heading3Char">
    <w:name w:val="Heading 3 Char"/>
    <w:basedOn w:val="DefaultParagraphFont"/>
    <w:link w:val="Heading3"/>
    <w:rsid w:val="0028540D"/>
    <w:rPr>
      <w:rFonts w:ascii="Arial" w:hAnsi="Arial"/>
      <w:sz w:val="28"/>
      <w:lang w:val="en-GB"/>
    </w:rPr>
  </w:style>
  <w:style w:type="character" w:customStyle="1" w:styleId="Heading4Char">
    <w:name w:val="Heading 4 Char"/>
    <w:basedOn w:val="DefaultParagraphFont"/>
    <w:link w:val="Heading4"/>
    <w:rsid w:val="0028540D"/>
    <w:rPr>
      <w:rFonts w:ascii="Arial" w:hAnsi="Arial"/>
      <w:sz w:val="24"/>
      <w:lang w:val="en-GB"/>
    </w:rPr>
  </w:style>
  <w:style w:type="character" w:customStyle="1" w:styleId="Heading8Char">
    <w:name w:val="Heading 8 Char"/>
    <w:basedOn w:val="DefaultParagraphFont"/>
    <w:link w:val="Heading8"/>
    <w:rsid w:val="0028540D"/>
    <w:rPr>
      <w:rFonts w:ascii="Arial" w:hAnsi="Arial"/>
      <w:sz w:val="36"/>
      <w:lang w:val="en-GB"/>
    </w:rPr>
  </w:style>
  <w:style w:type="character" w:customStyle="1" w:styleId="TFZchn">
    <w:name w:val="TF Zchn"/>
    <w:link w:val="TF"/>
    <w:rsid w:val="0028540D"/>
    <w:rPr>
      <w:rFonts w:ascii="Arial" w:hAnsi="Arial"/>
      <w:b/>
      <w:lang w:val="en-GB" w:eastAsia="x-none"/>
    </w:rPr>
  </w:style>
  <w:style w:type="character" w:customStyle="1" w:styleId="fontstyle01">
    <w:name w:val="fontstyle01"/>
    <w:rsid w:val="0028540D"/>
    <w:rPr>
      <w:rFonts w:ascii="Times-Roman" w:hAnsi="Times-Roman" w:hint="default"/>
      <w:b w:val="0"/>
      <w:bCs w:val="0"/>
      <w:i w:val="0"/>
      <w:iCs w:val="0"/>
      <w:color w:val="000000"/>
      <w:sz w:val="20"/>
      <w:szCs w:val="20"/>
    </w:rPr>
  </w:style>
  <w:style w:type="character" w:customStyle="1" w:styleId="TAHCar">
    <w:name w:val="TAH Car"/>
    <w:link w:val="TAH"/>
    <w:rsid w:val="0028540D"/>
    <w:rPr>
      <w:rFonts w:ascii="Arial" w:hAnsi="Arial"/>
      <w:b/>
      <w:sz w:val="18"/>
      <w:lang w:val="en-GB" w:eastAsia="x-none"/>
    </w:rPr>
  </w:style>
  <w:style w:type="character" w:customStyle="1" w:styleId="Heading2Char1">
    <w:name w:val="Heading 2 Char1"/>
    <w:basedOn w:val="DefaultParagraphFont"/>
    <w:rsid w:val="0028540D"/>
    <w:rPr>
      <w:rFonts w:ascii="Arial" w:hAnsi="Arial"/>
      <w:sz w:val="32"/>
      <w:lang w:val="en-GB" w:eastAsia="en-US"/>
    </w:rPr>
  </w:style>
  <w:style w:type="character" w:customStyle="1" w:styleId="TFChar">
    <w:name w:val="TF Char"/>
    <w:rsid w:val="0028540D"/>
    <w:rPr>
      <w:rFonts w:ascii="Arial" w:hAnsi="Arial"/>
      <w:b/>
      <w:lang w:val="en-GB" w:eastAsia="en-US"/>
    </w:rPr>
  </w:style>
  <w:style w:type="character" w:customStyle="1" w:styleId="B5Char">
    <w:name w:val="B5 Char"/>
    <w:link w:val="B5"/>
    <w:rsid w:val="0028540D"/>
    <w:rPr>
      <w:rFonts w:ascii="Times New Roman" w:hAnsi="Times New Roman"/>
      <w:lang w:val="en-GB"/>
    </w:rPr>
  </w:style>
  <w:style w:type="paragraph" w:customStyle="1" w:styleId="IB2">
    <w:name w:val="IB2"/>
    <w:basedOn w:val="Normal"/>
    <w:rsid w:val="0028540D"/>
    <w:pPr>
      <w:tabs>
        <w:tab w:val="left" w:pos="567"/>
      </w:tabs>
      <w:overflowPunct w:val="0"/>
      <w:autoSpaceDE w:val="0"/>
      <w:autoSpaceDN w:val="0"/>
      <w:adjustRightInd w:val="0"/>
      <w:ind w:left="568" w:hanging="284"/>
      <w:textAlignment w:val="baseline"/>
    </w:pPr>
  </w:style>
  <w:style w:type="character" w:customStyle="1" w:styleId="Heading3Char1">
    <w:name w:val="Heading 3 Char1"/>
    <w:basedOn w:val="Heading2Char1"/>
    <w:rsid w:val="0028540D"/>
    <w:rPr>
      <w:rFonts w:ascii="Arial" w:hAnsi="Arial"/>
      <w:sz w:val="28"/>
      <w:lang w:val="en-GB" w:eastAsia="en-US"/>
    </w:rPr>
  </w:style>
  <w:style w:type="paragraph" w:styleId="ListParagraph">
    <w:name w:val="List Paragraph"/>
    <w:basedOn w:val="Normal"/>
    <w:uiPriority w:val="34"/>
    <w:qFormat/>
    <w:rsid w:val="003B30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19D0D-4255-4B55-8685-C0FF3FC58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Pages>
  <Words>2396</Words>
  <Characters>13658</Characters>
  <Application>Microsoft Office Word</Application>
  <DocSecurity>0</DocSecurity>
  <Lines>113</Lines>
  <Paragraphs>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16022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66</cp:revision>
  <cp:lastPrinted>1900-01-01T08:00:00Z</cp:lastPrinted>
  <dcterms:created xsi:type="dcterms:W3CDTF">2018-06-28T01:06:00Z</dcterms:created>
  <dcterms:modified xsi:type="dcterms:W3CDTF">2018-11-29T00:46:00Z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